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2865755" cy="572665"/>
                    </a:xfrm>
                    <a:prstGeom prst="rect">
                      <a:avLst/>
                    </a:prstGeom>
                  </pic:spPr>
                </pic:pic>
              </a:graphicData>
            </a:graphic>
          </wp:inline>
        </w:drawing>
      </w:r>
    </w:p>
    <w:p w14:paraId="5D663ADF" w14:textId="77777777" w:rsidR="00EE0C43" w:rsidRDefault="002F792D" w:rsidP="00744057">
      <w:pPr>
        <w:pStyle w:val="Titel1"/>
      </w:pPr>
      <w:r>
        <w:t>Schoolplan</w:t>
      </w:r>
      <w:r w:rsidR="00507003">
        <w:br/>
      </w:r>
      <w:r w:rsidR="00EE0C43">
        <w:t>VSO De Brug</w:t>
      </w:r>
    </w:p>
    <w:p w14:paraId="370C6760" w14:textId="473F2B20" w:rsidR="00744057" w:rsidRDefault="002F792D" w:rsidP="00744057">
      <w:pPr>
        <w:pStyle w:val="Titel1"/>
      </w:pPr>
      <w:r>
        <w:t>20</w:t>
      </w:r>
      <w:r w:rsidR="00744057">
        <w:t>23-2026</w:t>
      </w:r>
    </w:p>
    <w:p w14:paraId="08B4F028" w14:textId="3D03D000" w:rsidR="00486C43" w:rsidRDefault="007F3A2D" w:rsidP="00A238A3">
      <w:pPr>
        <w:pStyle w:val="Kop11"/>
      </w:pPr>
      <w:r>
        <w:t>Voorwoord</w:t>
      </w:r>
    </w:p>
    <w:p w14:paraId="206DE7A1" w14:textId="7495219E" w:rsidR="00486C43" w:rsidRDefault="002F792D">
      <w:pPr>
        <w:pStyle w:val="Standaard1"/>
      </w:pPr>
      <w:r>
        <w:t>Voor u ligt het schoolplan van</w:t>
      </w:r>
      <w:r w:rsidR="00EE0C43">
        <w:t xml:space="preserve"> VSO De Brug</w:t>
      </w:r>
      <w:r w:rsidR="006E7CFF">
        <w:t xml:space="preserve">. </w:t>
      </w:r>
      <w:r>
        <w:t>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Kop21"/>
      </w:pPr>
      <w:r>
        <w:t>Gegevens school en bestuur</w:t>
      </w:r>
    </w:p>
    <w:p w14:paraId="6415803E" w14:textId="4E3A248D" w:rsidR="00486C43" w:rsidRDefault="00EE0C43">
      <w:pPr>
        <w:pStyle w:val="Standaard1"/>
      </w:pPr>
      <w:r>
        <w:rPr>
          <w:rStyle w:val="Zwaar1"/>
        </w:rPr>
        <w:t>VSO De Brug</w:t>
      </w:r>
    </w:p>
    <w:p w14:paraId="27E5B4D9" w14:textId="49FFE72B" w:rsidR="00486C43" w:rsidRDefault="002F792D">
      <w:pPr>
        <w:pStyle w:val="Standaard1"/>
      </w:pPr>
      <w:r>
        <w:t xml:space="preserve">Directeur: </w:t>
      </w:r>
      <w:r w:rsidR="00EE0C43">
        <w:t xml:space="preserve"> Arjo v</w:t>
      </w:r>
      <w:r w:rsidR="66E6AFA8">
        <w:t xml:space="preserve">an </w:t>
      </w:r>
      <w:r w:rsidR="00EE0C43">
        <w:t>d</w:t>
      </w:r>
      <w:r w:rsidR="10069D8E">
        <w:t>er</w:t>
      </w:r>
      <w:r w:rsidR="00EE0C43">
        <w:t xml:space="preserve"> Weerd</w:t>
      </w:r>
    </w:p>
    <w:p w14:paraId="6A6142D6" w14:textId="441B95C1" w:rsidR="00486C43" w:rsidRDefault="002F792D">
      <w:pPr>
        <w:pStyle w:val="Standaard1"/>
      </w:pPr>
      <w:r>
        <w:t xml:space="preserve">Adjunct-directeur: </w:t>
      </w:r>
      <w:r w:rsidR="00EE0C43">
        <w:t>Wendy Henning</w:t>
      </w:r>
    </w:p>
    <w:p w14:paraId="3C49FECE" w14:textId="77777777" w:rsidR="00486C43" w:rsidRDefault="00486C43">
      <w:pPr>
        <w:pStyle w:val="Standaard1"/>
      </w:pPr>
    </w:p>
    <w:p w14:paraId="7DC0EA84" w14:textId="7F54E4F5" w:rsidR="00486C43" w:rsidRPr="00ED009B" w:rsidRDefault="00EE0C43">
      <w:pPr>
        <w:pStyle w:val="Standaard1"/>
        <w:rPr>
          <w:lang w:val="de-DE"/>
        </w:rPr>
      </w:pPr>
      <w:proofErr w:type="spellStart"/>
      <w:r w:rsidRPr="2F616C3C">
        <w:rPr>
          <w:lang w:val="de-DE"/>
        </w:rPr>
        <w:t>Burcht</w:t>
      </w:r>
      <w:proofErr w:type="spellEnd"/>
      <w:r w:rsidRPr="2F616C3C">
        <w:rPr>
          <w:lang w:val="de-DE"/>
        </w:rPr>
        <w:t xml:space="preserve"> 1</w:t>
      </w:r>
      <w:r w:rsidR="177D2EFD" w:rsidRPr="2F616C3C">
        <w:rPr>
          <w:lang w:val="de-DE"/>
        </w:rPr>
        <w:t>0</w:t>
      </w:r>
      <w:r w:rsidRPr="2F616C3C">
        <w:rPr>
          <w:lang w:val="de-DE"/>
        </w:rPr>
        <w:t>7</w:t>
      </w:r>
      <w:r w:rsidR="054A2A84" w:rsidRPr="2F616C3C">
        <w:rPr>
          <w:lang w:val="de-DE"/>
        </w:rPr>
        <w:t xml:space="preserve"> </w:t>
      </w:r>
    </w:p>
    <w:p w14:paraId="31C4BCB4" w14:textId="77B44CEE" w:rsidR="054A2A84" w:rsidRDefault="054A2A84" w:rsidP="2F616C3C">
      <w:pPr>
        <w:pStyle w:val="Standaard1"/>
        <w:rPr>
          <w:lang w:val="de-DE"/>
        </w:rPr>
      </w:pPr>
      <w:r w:rsidRPr="2F616C3C">
        <w:rPr>
          <w:lang w:val="de-DE"/>
        </w:rPr>
        <w:t>7608 JD</w:t>
      </w:r>
    </w:p>
    <w:p w14:paraId="3644782C" w14:textId="1ECA1896" w:rsidR="00744057" w:rsidRPr="00ED009B" w:rsidRDefault="002F792D">
      <w:pPr>
        <w:pStyle w:val="Standaard1"/>
        <w:rPr>
          <w:lang w:val="de-DE"/>
        </w:rPr>
      </w:pPr>
      <w:r w:rsidRPr="00ED009B">
        <w:rPr>
          <w:rStyle w:val="Zwaar1"/>
          <w:lang w:val="de-DE"/>
        </w:rPr>
        <w:t>T</w:t>
      </w:r>
      <w:r w:rsidR="00EE0C43" w:rsidRPr="00ED009B">
        <w:rPr>
          <w:lang w:val="de-DE"/>
        </w:rPr>
        <w:t xml:space="preserve">: </w:t>
      </w:r>
      <w:r w:rsidR="00482662" w:rsidRPr="00ED009B">
        <w:rPr>
          <w:lang w:val="de-DE"/>
        </w:rPr>
        <w:t>0546-</w:t>
      </w:r>
      <w:r w:rsidR="00EE0C43" w:rsidRPr="00ED009B">
        <w:rPr>
          <w:lang w:val="de-DE"/>
        </w:rPr>
        <w:t>49</w:t>
      </w:r>
      <w:r w:rsidR="00482662" w:rsidRPr="00ED009B">
        <w:rPr>
          <w:lang w:val="de-DE"/>
        </w:rPr>
        <w:t>1048</w:t>
      </w:r>
      <w:r w:rsidRPr="00ED009B">
        <w:rPr>
          <w:lang w:val="de-DE"/>
        </w:rPr>
        <w:t xml:space="preserve"> </w:t>
      </w:r>
      <w:r w:rsidR="000A1144" w:rsidRPr="00ED009B">
        <w:rPr>
          <w:lang w:val="de-DE"/>
        </w:rPr>
        <w:t xml:space="preserve">| </w:t>
      </w:r>
      <w:r w:rsidRPr="00ED009B">
        <w:rPr>
          <w:rStyle w:val="Zwaar1"/>
          <w:lang w:val="de-DE"/>
        </w:rPr>
        <w:t>E</w:t>
      </w:r>
      <w:r w:rsidR="00482662" w:rsidRPr="00ED009B">
        <w:rPr>
          <w:rStyle w:val="Zwaar1"/>
          <w:lang w:val="de-DE"/>
        </w:rPr>
        <w:t xml:space="preserve"> </w:t>
      </w:r>
      <w:r w:rsidR="00482662" w:rsidRPr="00ED009B">
        <w:rPr>
          <w:lang w:val="de-DE"/>
        </w:rPr>
        <w:t>:info@vsoderbrug.nl</w:t>
      </w:r>
      <w:r w:rsidR="000A1144" w:rsidRPr="00ED009B">
        <w:rPr>
          <w:lang w:val="de-DE"/>
        </w:rPr>
        <w:t>|</w:t>
      </w:r>
      <w:r w:rsidR="00482662" w:rsidRPr="00ED009B">
        <w:rPr>
          <w:lang w:val="de-DE"/>
        </w:rPr>
        <w:t xml:space="preserve"> </w:t>
      </w:r>
      <w:r w:rsidRPr="00ED009B">
        <w:rPr>
          <w:lang w:val="de-DE"/>
        </w:rPr>
        <w:t xml:space="preserve"> </w:t>
      </w:r>
      <w:r w:rsidRPr="00ED009B">
        <w:rPr>
          <w:rStyle w:val="Zwaar1"/>
          <w:lang w:val="de-DE"/>
        </w:rPr>
        <w:t>W</w:t>
      </w:r>
      <w:r w:rsidR="00482662" w:rsidRPr="00ED009B">
        <w:rPr>
          <w:lang w:val="de-DE"/>
        </w:rPr>
        <w:t>:www.vsodebrug.nl</w:t>
      </w:r>
    </w:p>
    <w:p w14:paraId="7C7BC4AF" w14:textId="3335786B" w:rsidR="00744057" w:rsidRPr="00ED009B" w:rsidRDefault="00744057">
      <w:pPr>
        <w:pStyle w:val="Standaard1"/>
        <w:rPr>
          <w:lang w:val="de-DE"/>
        </w:rPr>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Pr="00ED009B" w:rsidRDefault="002F792D">
      <w:pPr>
        <w:pStyle w:val="Standaard1"/>
        <w:rPr>
          <w:lang w:val="de-DE"/>
        </w:rPr>
      </w:pPr>
      <w:proofErr w:type="spellStart"/>
      <w:r w:rsidRPr="00ED009B">
        <w:rPr>
          <w:lang w:val="de-DE"/>
        </w:rPr>
        <w:t>Bezoekadres</w:t>
      </w:r>
      <w:proofErr w:type="spellEnd"/>
      <w:r w:rsidRPr="00ED009B">
        <w:rPr>
          <w:lang w:val="de-DE"/>
        </w:rPr>
        <w:t xml:space="preserve">: </w:t>
      </w:r>
      <w:proofErr w:type="spellStart"/>
      <w:r w:rsidRPr="00ED009B">
        <w:rPr>
          <w:lang w:val="de-DE"/>
        </w:rPr>
        <w:t>Schoollaan</w:t>
      </w:r>
      <w:proofErr w:type="spellEnd"/>
      <w:r w:rsidRPr="00ED009B">
        <w:rPr>
          <w:lang w:val="de-DE"/>
        </w:rPr>
        <w:t xml:space="preserve"> 3, 7271 NS </w:t>
      </w:r>
      <w:proofErr w:type="spellStart"/>
      <w:r w:rsidRPr="00ED009B">
        <w:rPr>
          <w:lang w:val="de-DE"/>
        </w:rPr>
        <w:t>Borculo</w:t>
      </w:r>
      <w:proofErr w:type="spellEnd"/>
    </w:p>
    <w:p w14:paraId="68C3336C" w14:textId="77777777" w:rsidR="00486C43" w:rsidRPr="00ED009B" w:rsidRDefault="002F792D">
      <w:pPr>
        <w:pStyle w:val="Standaard1"/>
        <w:rPr>
          <w:lang w:val="de-DE"/>
        </w:rPr>
      </w:pPr>
      <w:proofErr w:type="spellStart"/>
      <w:r w:rsidRPr="00ED009B">
        <w:rPr>
          <w:lang w:val="de-DE"/>
        </w:rPr>
        <w:t>Postadres</w:t>
      </w:r>
      <w:proofErr w:type="spellEnd"/>
      <w:r w:rsidRPr="00ED009B">
        <w:rPr>
          <w:lang w:val="de-DE"/>
        </w:rPr>
        <w:t xml:space="preserve">: Postbus 58, 7270 AB </w:t>
      </w:r>
      <w:proofErr w:type="spellStart"/>
      <w:r w:rsidRPr="00ED009B">
        <w:rPr>
          <w:lang w:val="de-DE"/>
        </w:rPr>
        <w:t>Borculo</w:t>
      </w:r>
      <w:proofErr w:type="spellEnd"/>
    </w:p>
    <w:p w14:paraId="2398B52A" w14:textId="77777777" w:rsidR="00486C43" w:rsidRPr="00ED009B" w:rsidRDefault="00486C43">
      <w:pPr>
        <w:pStyle w:val="Standaard1"/>
        <w:rPr>
          <w:lang w:val="de-DE"/>
        </w:rPr>
      </w:pPr>
    </w:p>
    <w:p w14:paraId="346ADA8F" w14:textId="0FF89810" w:rsidR="00486C43" w:rsidRPr="00ED009B" w:rsidRDefault="002F792D">
      <w:pPr>
        <w:pStyle w:val="Standaard1"/>
        <w:rPr>
          <w:rStyle w:val="SwayHyperlink"/>
          <w:lang w:val="de-DE"/>
        </w:rPr>
      </w:pPr>
      <w:r w:rsidRPr="00ED009B">
        <w:rPr>
          <w:rStyle w:val="Zwaar1"/>
          <w:lang w:val="de-DE"/>
        </w:rPr>
        <w:t>T</w:t>
      </w:r>
      <w:r w:rsidRPr="00ED009B">
        <w:rPr>
          <w:lang w:val="de-DE"/>
        </w:rPr>
        <w:t xml:space="preserve"> 0545-272259 | </w:t>
      </w:r>
      <w:r w:rsidRPr="00ED009B">
        <w:rPr>
          <w:rStyle w:val="Zwaar1"/>
          <w:lang w:val="de-DE"/>
        </w:rPr>
        <w:t>E</w:t>
      </w:r>
      <w:r w:rsidRPr="00ED009B">
        <w:rPr>
          <w:lang w:val="de-DE"/>
        </w:rPr>
        <w:t xml:space="preserve"> </w:t>
      </w:r>
      <w:hyperlink r:id="rId11" w:history="1">
        <w:r w:rsidR="00744057" w:rsidRPr="00ED009B">
          <w:rPr>
            <w:rStyle w:val="Hyperlink"/>
            <w:lang w:val="de-DE"/>
          </w:rPr>
          <w:t>cvb@sotog.nl</w:t>
        </w:r>
      </w:hyperlink>
      <w:r w:rsidRPr="00ED009B">
        <w:rPr>
          <w:lang w:val="de-DE"/>
        </w:rPr>
        <w:t xml:space="preserve"> | </w:t>
      </w:r>
      <w:r w:rsidRPr="00ED009B">
        <w:rPr>
          <w:rStyle w:val="Zwaar1"/>
          <w:lang w:val="de-DE"/>
        </w:rPr>
        <w:t>W</w:t>
      </w:r>
      <w:r w:rsidRPr="00ED009B">
        <w:rPr>
          <w:lang w:val="de-DE"/>
        </w:rPr>
        <w:t xml:space="preserve"> </w:t>
      </w:r>
      <w:hyperlink r:id="rId12">
        <w:r w:rsidRPr="00ED009B">
          <w:rPr>
            <w:rStyle w:val="SwayHyperlink"/>
            <w:lang w:val="de-DE"/>
          </w:rPr>
          <w:t>www.sotog.nl</w:t>
        </w:r>
      </w:hyperlink>
    </w:p>
    <w:p w14:paraId="4EEE478C" w14:textId="263BA65E" w:rsidR="00744057" w:rsidRPr="00ED009B" w:rsidRDefault="00744057">
      <w:pPr>
        <w:pStyle w:val="Standaard1"/>
        <w:rPr>
          <w:rStyle w:val="SwayHyperlink"/>
          <w:lang w:val="de-DE"/>
        </w:rPr>
      </w:pPr>
    </w:p>
    <w:p w14:paraId="6E4A0FFA" w14:textId="77777777" w:rsidR="000A1144" w:rsidRPr="00ED009B" w:rsidRDefault="000A1144">
      <w:pPr>
        <w:rPr>
          <w:rStyle w:val="SwayHyperlink"/>
          <w:lang w:val="de-DE"/>
        </w:rPr>
      </w:pPr>
      <w:r w:rsidRPr="00ED009B">
        <w:rPr>
          <w:rStyle w:val="SwayHyperlink"/>
          <w:lang w:val="de-DE"/>
        </w:rPr>
        <w:br w:type="page"/>
      </w:r>
    </w:p>
    <w:p w14:paraId="596A3C30" w14:textId="45714DC2" w:rsidR="00744057" w:rsidRPr="000A1144" w:rsidRDefault="009A28A7" w:rsidP="000A1144">
      <w:pPr>
        <w:pStyle w:val="Kop21"/>
      </w:pPr>
      <w:r w:rsidRPr="000A1144">
        <w:lastRenderedPageBreak/>
        <w:t>Inleiding</w:t>
      </w:r>
    </w:p>
    <w:p w14:paraId="17E68CFB" w14:textId="23D15092"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specialistische scholen zoals</w:t>
      </w:r>
      <w:r w:rsidR="00482662">
        <w:rPr>
          <w:rStyle w:val="SwayHyperlink"/>
          <w:color w:val="auto"/>
          <w:u w:val="none"/>
        </w:rPr>
        <w:t xml:space="preserve"> VSO De Brug. </w:t>
      </w:r>
      <w:r w:rsidR="00021F61" w:rsidRPr="00AF1668">
        <w:rPr>
          <w:rStyle w:val="SwayHyperlink"/>
          <w:color w:val="auto"/>
          <w:u w:val="none"/>
        </w:rPr>
        <w:t>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Kop21"/>
      </w:pPr>
      <w:r>
        <w:t>Totstandkoming schoolplan</w:t>
      </w:r>
    </w:p>
    <w:p w14:paraId="36BA02DE" w14:textId="1F199743" w:rsidR="00486C43" w:rsidRDefault="002F792D">
      <w:pPr>
        <w:pStyle w:val="Standaard1"/>
      </w:pPr>
      <w:r w:rsidRPr="00644F3B">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r w:rsidR="00345DD6" w:rsidRPr="00644F3B">
        <w:t xml:space="preserve">  </w:t>
      </w:r>
      <w:r w:rsidR="001E3595">
        <w:t xml:space="preserve">Het schoolplan is gespecificeerd voor VSO De Brug in een tweetal brainstormsessies </w:t>
      </w:r>
      <w:r w:rsidR="00644F3B">
        <w:t>n.a.v.</w:t>
      </w:r>
      <w:r w:rsidR="001E3595">
        <w:t xml:space="preserve"> het </w:t>
      </w:r>
      <w:r w:rsidR="00644F3B">
        <w:t xml:space="preserve">strategisch beleidsplan en verwerkt in de schoolposter. Deze is ter goedkeuring </w:t>
      </w:r>
      <w:proofErr w:type="spellStart"/>
      <w:r w:rsidR="00644F3B">
        <w:t>ana</w:t>
      </w:r>
      <w:proofErr w:type="spellEnd"/>
      <w:r w:rsidR="00644F3B">
        <w:t xml:space="preserve"> team en MR voorgelegd. </w:t>
      </w:r>
    </w:p>
    <w:p w14:paraId="190CC04A" w14:textId="77777777" w:rsidR="00486C43" w:rsidRDefault="002F792D">
      <w:pPr>
        <w:pStyle w:val="Standaard1"/>
      </w:pPr>
      <w:r>
        <w:t>Bij de totstandkoming van het schoolplan gebruik gemaakt van de volgende gegevens:</w:t>
      </w:r>
    </w:p>
    <w:p w14:paraId="19398EDB" w14:textId="253FC71E" w:rsidR="00486C43" w:rsidRDefault="002F792D">
      <w:pPr>
        <w:pStyle w:val="Standaard1"/>
        <w:numPr>
          <w:ilvl w:val="0"/>
          <w:numId w:val="2"/>
        </w:numPr>
      </w:pPr>
      <w:r>
        <w:t xml:space="preserve">Schoolplan </w:t>
      </w:r>
      <w:r w:rsidR="009A28A7">
        <w:t xml:space="preserve">(naam school) </w:t>
      </w:r>
      <w:r>
        <w:t>201</w:t>
      </w:r>
      <w:r w:rsidR="009A28A7">
        <w:t>8-2022</w:t>
      </w:r>
    </w:p>
    <w:p w14:paraId="502A3555" w14:textId="77777777" w:rsidR="00486C43" w:rsidRDefault="002F792D">
      <w:pPr>
        <w:pStyle w:val="Standaard1"/>
        <w:numPr>
          <w:ilvl w:val="0"/>
          <w:numId w:val="2"/>
        </w:numPr>
      </w:pPr>
      <w:r>
        <w:t>Tevredenheidsmeting ouders, leerlingen, medewerkers en management</w:t>
      </w:r>
    </w:p>
    <w:p w14:paraId="7E4CEC8B" w14:textId="77777777" w:rsidR="00486C43" w:rsidRDefault="002F792D">
      <w:pPr>
        <w:pStyle w:val="Standaard1"/>
        <w:numPr>
          <w:ilvl w:val="0"/>
          <w:numId w:val="2"/>
        </w:numPr>
      </w:pPr>
      <w:r>
        <w:t xml:space="preserve">Strategisch beleidsplan </w:t>
      </w:r>
      <w:hyperlink r:id="rId13">
        <w:r>
          <w:rPr>
            <w:rStyle w:val="SwayHyperlink"/>
          </w:rPr>
          <w:t>SOTOG</w:t>
        </w:r>
      </w:hyperlink>
      <w:r>
        <w:t>.</w:t>
      </w:r>
    </w:p>
    <w:p w14:paraId="37821D0B" w14:textId="6781D361" w:rsidR="00BE695B" w:rsidRDefault="00BE695B">
      <w:pPr>
        <w:pStyle w:val="Standaard1"/>
        <w:numPr>
          <w:ilvl w:val="0"/>
          <w:numId w:val="2"/>
        </w:numPr>
      </w:pPr>
      <w:r>
        <w:t xml:space="preserve">Het vigerende </w:t>
      </w:r>
      <w:proofErr w:type="spellStart"/>
      <w:r>
        <w:t>schoolondersteuningsplan</w:t>
      </w:r>
      <w:proofErr w:type="spellEnd"/>
      <w:r>
        <w:t xml:space="preserve"> </w:t>
      </w:r>
    </w:p>
    <w:p w14:paraId="17262AF3" w14:textId="77777777" w:rsidR="00D37812" w:rsidRDefault="00D37812">
      <w:pPr>
        <w:pStyle w:val="Kop21"/>
      </w:pPr>
    </w:p>
    <w:p w14:paraId="681B9B90" w14:textId="09B245A3" w:rsidR="00486C43" w:rsidRDefault="002F792D">
      <w:pPr>
        <w:pStyle w:val="Kop21"/>
      </w:pPr>
      <w:r>
        <w:t>Leeswijzer</w:t>
      </w:r>
    </w:p>
    <w:p w14:paraId="062BC1F3" w14:textId="1DC2CF13" w:rsidR="00486C43" w:rsidRDefault="002F792D">
      <w:pPr>
        <w:pStyle w:val="Standaard1"/>
      </w:pPr>
      <w:r>
        <w:t xml:space="preserve">In het vervolg van dit schoolplan treft u drie hoofdstukken aan. Het eerstvolgende hoofdstuk beschrijft de kaders van waaruit het strategisch beleid van </w:t>
      </w:r>
      <w:r w:rsidR="00E07449">
        <w:t xml:space="preserve">VSO De Brug </w:t>
      </w:r>
      <w:r>
        <w:t xml:space="preserve"> is voortgekomen. Hoe dit eruit ziet, staat beschreven in het daaropvolgende hoofdstuk, Speerpunten. In de bijlagen treft u de nodige informatie aan over de wijze waarop</w:t>
      </w:r>
      <w:r w:rsidR="00E07449">
        <w:t xml:space="preserve"> VSO De Brug </w:t>
      </w:r>
      <w:r>
        <w:t>voldoet aan wettelijke eisen.</w:t>
      </w:r>
    </w:p>
    <w:p w14:paraId="57BC4A90" w14:textId="77777777" w:rsidR="00486C43" w:rsidRDefault="002F792D">
      <w:pPr>
        <w:pStyle w:val="Kop11"/>
      </w:pPr>
      <w:r>
        <w:t>Kaders</w:t>
      </w:r>
    </w:p>
    <w:p w14:paraId="6D85547F" w14:textId="50DE6125" w:rsidR="00486C43" w:rsidRDefault="002F792D">
      <w:pPr>
        <w:pStyle w:val="Standaard1"/>
      </w:pPr>
      <w:r>
        <w:t xml:space="preserve">In dit hoofdstuk zijn de kaders voor het beleid van </w:t>
      </w:r>
      <w:r w:rsidR="00E07449">
        <w:t xml:space="preserve">VSO De Brug </w:t>
      </w:r>
      <w:r>
        <w:t>beschreven. Ten eerste bestaan deze kaders uit de missie en visie van de stichting SOTOG en het profiel van</w:t>
      </w:r>
      <w:r w:rsidR="00E07449">
        <w:t xml:space="preserve"> VSO De Brug </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w:t>
      </w:r>
      <w:r w:rsidR="000525DA">
        <w:t xml:space="preserve"> VSO De Brug </w:t>
      </w:r>
      <w:r>
        <w:t xml:space="preserve"> Daarna is ingevuld langs welke strategische thema</w:t>
      </w:r>
      <w:r w:rsidR="000525DA">
        <w:t>’</w:t>
      </w:r>
      <w:r>
        <w:t>s</w:t>
      </w:r>
      <w:r w:rsidR="000525DA">
        <w:t xml:space="preserve"> VSO De Brug </w:t>
      </w:r>
      <w:r w:rsidR="00FB3EDB">
        <w:t xml:space="preserve">deze ambitie wil realiseren. </w:t>
      </w:r>
      <w:r>
        <w:t xml:space="preserve"> </w:t>
      </w:r>
    </w:p>
    <w:p w14:paraId="2F077257" w14:textId="77777777" w:rsidR="00486C43" w:rsidRDefault="002F792D">
      <w:pPr>
        <w:pStyle w:val="Kop21"/>
      </w:pPr>
      <w:r>
        <w:lastRenderedPageBreak/>
        <w:t>Missie en visie SOTOG</w:t>
      </w:r>
    </w:p>
    <w:p w14:paraId="4BBA4427" w14:textId="7DFF128B"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0525DA">
        <w:t xml:space="preserve">. </w:t>
      </w:r>
      <w:r>
        <w:t>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3"/>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3"/>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3"/>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3"/>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3"/>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3"/>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3"/>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3"/>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7157FD85" w14:textId="3361596D" w:rsidR="00486C43" w:rsidRDefault="002F792D" w:rsidP="2F616C3C">
      <w:pPr>
        <w:rPr>
          <w:rFonts w:ascii="Calibri" w:eastAsia="Calibri" w:hAnsi="Calibri" w:cs="Calibri"/>
          <w:color w:val="4B4B4B"/>
        </w:rPr>
      </w:pPr>
      <w:r>
        <w:br/>
      </w:r>
      <w:r w:rsidR="001D3E33" w:rsidRPr="2F616C3C">
        <w:rPr>
          <w:rFonts w:ascii="Calibri Light" w:hAnsi="Calibri Light" w:cs="Calibri Light"/>
          <w:color w:val="5B9BD5" w:themeColor="accent5"/>
          <w:sz w:val="28"/>
          <w:szCs w:val="28"/>
        </w:rPr>
        <w:t xml:space="preserve">Bij bovengenoemde </w:t>
      </w:r>
      <w:r w:rsidR="00444190" w:rsidRPr="2F616C3C">
        <w:rPr>
          <w:rFonts w:ascii="Calibri Light" w:hAnsi="Calibri Light" w:cs="Calibri Light"/>
          <w:color w:val="5B9BD5" w:themeColor="accent5"/>
          <w:sz w:val="28"/>
          <w:szCs w:val="28"/>
        </w:rPr>
        <w:t>missie en visie behoren onderstaande doelen</w:t>
      </w:r>
      <w:r w:rsidR="00E40F82" w:rsidRPr="2F616C3C">
        <w:rPr>
          <w:rFonts w:ascii="Calibri Light" w:hAnsi="Calibri Light" w:cs="Calibri Light"/>
          <w:color w:val="5B9BD5" w:themeColor="accent5"/>
          <w:sz w:val="28"/>
          <w:szCs w:val="28"/>
        </w:rPr>
        <w:t>:</w:t>
      </w:r>
      <w:r>
        <w:br/>
      </w:r>
      <w:r w:rsidR="636B9FC6" w:rsidRPr="2F616C3C">
        <w:rPr>
          <w:rFonts w:ascii="Calibri" w:eastAsia="Calibri" w:hAnsi="Calibri" w:cs="Calibri"/>
          <w:color w:val="4B4B4B"/>
        </w:rPr>
        <w:t>Deze doelen zijn, samen met alle directeuren, vastgesteld en worden jaarlijks in schoolgids deel B geëvalueerd op schoolniveau.</w:t>
      </w:r>
    </w:p>
    <w:p w14:paraId="6C457E36" w14:textId="226BC7A3" w:rsidR="00486C43" w:rsidRDefault="636B9FC6" w:rsidP="2F616C3C">
      <w:pPr>
        <w:pStyle w:val="Lijstalinea"/>
        <w:numPr>
          <w:ilvl w:val="0"/>
          <w:numId w:val="1"/>
        </w:numPr>
        <w:rPr>
          <w:color w:val="4B4B4B"/>
        </w:rPr>
      </w:pPr>
      <w:r w:rsidRPr="2F616C3C">
        <w:rPr>
          <w:color w:val="4B4B4B"/>
        </w:rPr>
        <w:t>Onze scholen zorgen voor een onderwijsaanbod dat gericht is op het realiseren van de uitstroombestemming zoals in het ontwikkelingsperspectief is verwoord en wel voor minimaal 85% van de leerlingen.</w:t>
      </w:r>
    </w:p>
    <w:p w14:paraId="408A682E" w14:textId="33131C37" w:rsidR="00486C43" w:rsidRDefault="636B9FC6" w:rsidP="2F616C3C">
      <w:pPr>
        <w:pStyle w:val="Lijstalinea"/>
        <w:numPr>
          <w:ilvl w:val="0"/>
          <w:numId w:val="1"/>
        </w:numPr>
        <w:rPr>
          <w:color w:val="4B4B4B"/>
        </w:rPr>
      </w:pPr>
      <w:r w:rsidRPr="2F616C3C">
        <w:rPr>
          <w:color w:val="4B4B4B"/>
        </w:rPr>
        <w:t>De afstroom blijft beperkt tot maximaal 5% van de leerlingen.</w:t>
      </w:r>
    </w:p>
    <w:p w14:paraId="54C028C2" w14:textId="2809A759" w:rsidR="00486C43" w:rsidRDefault="636B9FC6" w:rsidP="2F616C3C">
      <w:pPr>
        <w:pStyle w:val="Lijstalinea"/>
        <w:numPr>
          <w:ilvl w:val="0"/>
          <w:numId w:val="1"/>
        </w:numPr>
        <w:spacing w:line="276" w:lineRule="auto"/>
        <w:rPr>
          <w:color w:val="4B4B4B"/>
        </w:rPr>
      </w:pPr>
      <w:r w:rsidRPr="2F616C3C">
        <w:rPr>
          <w:color w:val="4B4B4B"/>
        </w:rPr>
        <w:t xml:space="preserve">We leggen meer verbinding tussen de beschikbare data , de analyse en de lespraktijk. </w:t>
      </w:r>
    </w:p>
    <w:p w14:paraId="4B245A82" w14:textId="3E20B5C5" w:rsidR="00486C43" w:rsidRDefault="636B9FC6" w:rsidP="2F616C3C">
      <w:pPr>
        <w:spacing w:line="276" w:lineRule="auto"/>
      </w:pPr>
      <w:r w:rsidRPr="2F616C3C">
        <w:rPr>
          <w:rFonts w:ascii="Calibri" w:eastAsia="Calibri" w:hAnsi="Calibri" w:cs="Calibri"/>
          <w:color w:val="4B4B4B"/>
        </w:rPr>
        <w:lastRenderedPageBreak/>
        <w:t>Ons doel is dat 85% van de leerlingen na twee jaar nog op de uitstroombestemming/niveau zit zoals geadviseerd bij het verlaten van de school. We gaan dit meer monitoren.</w:t>
      </w:r>
    </w:p>
    <w:p w14:paraId="11AD6DB2" w14:textId="6716907C" w:rsidR="00486C43" w:rsidRDefault="636B9FC6" w:rsidP="2F616C3C">
      <w:pPr>
        <w:pStyle w:val="Lijstalinea"/>
        <w:numPr>
          <w:ilvl w:val="0"/>
          <w:numId w:val="1"/>
        </w:numPr>
        <w:spacing w:line="276" w:lineRule="auto"/>
        <w:rPr>
          <w:color w:val="4B4B4B"/>
        </w:rPr>
      </w:pPr>
      <w:r w:rsidRPr="2F616C3C">
        <w:rPr>
          <w:color w:val="4B4B4B"/>
        </w:rPr>
        <w:t>Het onderwijsaanbod sluit optimaal aan bij de mogelijkheden van de leerling, hierbij worden zo min mogelijk concessies gedaan aan de cognitieve potentie.</w:t>
      </w:r>
    </w:p>
    <w:p w14:paraId="79A3F780" w14:textId="3C545305" w:rsidR="00486C43" w:rsidRDefault="636B9FC6" w:rsidP="2F616C3C">
      <w:pPr>
        <w:pStyle w:val="Lijstalinea"/>
        <w:numPr>
          <w:ilvl w:val="0"/>
          <w:numId w:val="1"/>
        </w:numPr>
        <w:spacing w:line="276" w:lineRule="auto"/>
        <w:rPr>
          <w:color w:val="4B4B4B"/>
        </w:rPr>
      </w:pPr>
      <w:r w:rsidRPr="2F616C3C">
        <w:rPr>
          <w:color w:val="4B4B4B"/>
        </w:rPr>
        <w:t xml:space="preserve">Leerlingen blijven niet zitten. </w:t>
      </w:r>
    </w:p>
    <w:p w14:paraId="62C63A07" w14:textId="24E16CBE" w:rsidR="00486C43" w:rsidRDefault="636B9FC6" w:rsidP="2F616C3C">
      <w:pPr>
        <w:pStyle w:val="Lijstalinea"/>
        <w:numPr>
          <w:ilvl w:val="0"/>
          <w:numId w:val="1"/>
        </w:numPr>
        <w:spacing w:line="276" w:lineRule="auto"/>
        <w:rPr>
          <w:color w:val="4B4B4B"/>
        </w:rPr>
      </w:pPr>
      <w:r w:rsidRPr="2F616C3C">
        <w:rPr>
          <w:color w:val="4B4B4B"/>
        </w:rPr>
        <w:t>We stellen ons doel dat 75% van de leerlingen behaalt de doelstellingen zoals geformuleerd in het OPP, ten aanzien van de maatschappelijke competenties/burgerschap.</w:t>
      </w:r>
    </w:p>
    <w:p w14:paraId="0417B6D1" w14:textId="7D4A427D" w:rsidR="00486C43" w:rsidRDefault="636B9FC6" w:rsidP="2F616C3C">
      <w:pPr>
        <w:pStyle w:val="Lijstalinea"/>
        <w:numPr>
          <w:ilvl w:val="0"/>
          <w:numId w:val="1"/>
        </w:numPr>
        <w:spacing w:line="276" w:lineRule="auto"/>
        <w:rPr>
          <w:color w:val="4B4B4B"/>
        </w:rPr>
      </w:pPr>
      <w:r w:rsidRPr="2F616C3C">
        <w:rPr>
          <w:color w:val="4B4B4B"/>
        </w:rPr>
        <w:t xml:space="preserve">Iedere school werkt permanent en actief aan de realisatie van het veiligheidsbeleid. We stellen ons hierbij als doel dat 90% van de leerlingen zowel als de ouders zich veilig (fysiek, sociaal en psychisch) voelt </w:t>
      </w:r>
      <w:r w:rsidRPr="2F616C3C">
        <w:t>binnen</w:t>
      </w:r>
      <w:r w:rsidRPr="2F616C3C">
        <w:rPr>
          <w:color w:val="4B4B4B"/>
        </w:rPr>
        <w:t xml:space="preserve"> de sociale context van de school.</w:t>
      </w:r>
    </w:p>
    <w:p w14:paraId="0F019B16" w14:textId="21D6714E" w:rsidR="00486C43" w:rsidRDefault="636B9FC6" w:rsidP="2F616C3C">
      <w:pPr>
        <w:pStyle w:val="Lijstalinea"/>
        <w:numPr>
          <w:ilvl w:val="0"/>
          <w:numId w:val="1"/>
        </w:numPr>
        <w:rPr>
          <w:color w:val="4B4B4B"/>
        </w:rPr>
      </w:pPr>
      <w:r w:rsidRPr="2F616C3C">
        <w:rPr>
          <w:color w:val="4B4B4B"/>
        </w:rPr>
        <w:t>Leerlingen geven minimaal een rapportcijfer "voldoende" bij de tevredenheidsonderzoeken.</w:t>
      </w:r>
    </w:p>
    <w:p w14:paraId="28D77521" w14:textId="1A156276" w:rsidR="00486C43" w:rsidRDefault="636B9FC6" w:rsidP="2F616C3C">
      <w:pPr>
        <w:pStyle w:val="Lijstalinea"/>
        <w:numPr>
          <w:ilvl w:val="0"/>
          <w:numId w:val="1"/>
        </w:numPr>
        <w:rPr>
          <w:color w:val="4B4B4B"/>
        </w:rPr>
      </w:pPr>
      <w:r w:rsidRPr="2F616C3C">
        <w:rPr>
          <w:color w:val="4B4B4B"/>
        </w:rPr>
        <w:t>Minimaal 90% van de ouders geeft aan dat de leerlingen zich prettig voelen op school.</w:t>
      </w:r>
    </w:p>
    <w:p w14:paraId="7237691B" w14:textId="001D1AA9" w:rsidR="00486C43" w:rsidRDefault="636B9FC6" w:rsidP="2F616C3C">
      <w:pPr>
        <w:pStyle w:val="Lijstalinea"/>
        <w:numPr>
          <w:ilvl w:val="0"/>
          <w:numId w:val="1"/>
        </w:numPr>
        <w:rPr>
          <w:color w:val="4B4B4B"/>
        </w:rPr>
      </w:pPr>
      <w:r w:rsidRPr="2F616C3C">
        <w:rPr>
          <w:color w:val="4B4B4B"/>
        </w:rPr>
        <w:t>Het aantal thuiszitters is maximaal 2%, hierbij geldt een maximale termijn van drie maanden, waarbij de leerlingen vanaf de eerste verzuimsignalen actief wordt begeleid met betrekking tot normalisatie van de schoolgang.</w:t>
      </w:r>
    </w:p>
    <w:p w14:paraId="5C326069" w14:textId="4033E492" w:rsidR="00486C43" w:rsidRDefault="636B9FC6" w:rsidP="2F616C3C">
      <w:pPr>
        <w:pStyle w:val="Lijstalinea"/>
        <w:numPr>
          <w:ilvl w:val="0"/>
          <w:numId w:val="1"/>
        </w:numPr>
        <w:rPr>
          <w:color w:val="4B4B4B"/>
        </w:rPr>
      </w:pPr>
      <w:r w:rsidRPr="2F616C3C">
        <w:rPr>
          <w:color w:val="4B4B4B"/>
        </w:rPr>
        <w:t>Wij verkopen geen ‘nee’ en zoeken op zo kort mogelijke termijn een plek binnen onze scholen voor een leerling.</w:t>
      </w:r>
    </w:p>
    <w:p w14:paraId="30307762" w14:textId="28463A5F" w:rsidR="00486C43" w:rsidRDefault="636B9FC6" w:rsidP="2F616C3C">
      <w:pPr>
        <w:pStyle w:val="Lijstalinea"/>
        <w:numPr>
          <w:ilvl w:val="0"/>
          <w:numId w:val="1"/>
        </w:numPr>
        <w:rPr>
          <w:color w:val="4B4B4B"/>
        </w:rPr>
      </w:pPr>
      <w:r w:rsidRPr="2F616C3C">
        <w:rPr>
          <w:color w:val="4B4B4B"/>
        </w:rPr>
        <w:t>Het naar huis sturen van leerlingen in verband met onvoorziene omstandigheden zal tot een minimum worden beperkt.</w:t>
      </w:r>
    </w:p>
    <w:p w14:paraId="78CF03AF" w14:textId="77777777" w:rsidR="00D37812" w:rsidRPr="00D37812" w:rsidRDefault="00D37812" w:rsidP="00D37812">
      <w:pPr>
        <w:pStyle w:val="Standaard1"/>
      </w:pPr>
    </w:p>
    <w:p w14:paraId="307CAA65" w14:textId="6373D07B" w:rsidR="00486C43" w:rsidRDefault="002F792D">
      <w:pPr>
        <w:pStyle w:val="Kop21"/>
      </w:pPr>
      <w:r>
        <w:t xml:space="preserve">Profiel van de school </w:t>
      </w:r>
    </w:p>
    <w:p w14:paraId="5F8FA19C" w14:textId="2466B586" w:rsidR="0066505A" w:rsidRPr="00B434B6" w:rsidRDefault="0066505A" w:rsidP="0066505A">
      <w:r>
        <w:t>VSO De Brug biedt specialistisch onderwijs aan leerlingen in de leeftijd 12 tot 20 jaar die om diverse redenen moeizaam tot leren komen. Onze school is er voor jongeren met een ontwikkelingsachterstand of die behoefte hebben aan een specifieke leer- en/of begeleidingsstijl. We zijn een gastvrije school met een open karakter. Op VSO De Brug is iedere leerling uniek in zijn mogelijkheden en we gaan in ons onderwijs uit van de talenten</w:t>
      </w:r>
      <w:r w:rsidR="4B755D01">
        <w:t xml:space="preserve"> </w:t>
      </w:r>
      <w:r>
        <w:t>van leerlingen. Voor het merendeel van de leerlingen is VSO de Brug eindonderwijs.</w:t>
      </w:r>
      <w:r w:rsidR="66067AD2">
        <w:t xml:space="preserve"> </w:t>
      </w:r>
      <w:r w:rsidR="53674689">
        <w:t xml:space="preserve"> </w:t>
      </w:r>
    </w:p>
    <w:p w14:paraId="0C327FA1" w14:textId="076771E0" w:rsidR="0066505A" w:rsidRPr="00B434B6" w:rsidRDefault="7E9008B1" w:rsidP="0066505A">
      <w:r>
        <w:t xml:space="preserve">Vanuit </w:t>
      </w:r>
      <w:r w:rsidR="45B61671">
        <w:t xml:space="preserve">het positieve pedagogische klimaat van de school </w:t>
      </w:r>
      <w:r w:rsidR="5EC2818F">
        <w:t>zullen</w:t>
      </w:r>
      <w:r w:rsidR="6090CD37">
        <w:t xml:space="preserve"> leerlingen </w:t>
      </w:r>
      <w:r w:rsidR="45B61671">
        <w:t>veiligheid en welbevinden</w:t>
      </w:r>
      <w:r w:rsidR="3C9EEFB6">
        <w:t xml:space="preserve"> </w:t>
      </w:r>
      <w:r w:rsidR="2C3142FA">
        <w:t xml:space="preserve">gaan </w:t>
      </w:r>
      <w:r w:rsidR="45B61671">
        <w:t xml:space="preserve">ervaren waarna </w:t>
      </w:r>
      <w:r w:rsidR="0AFAB23A">
        <w:t xml:space="preserve">er </w:t>
      </w:r>
      <w:r w:rsidR="1C746BF5">
        <w:t>weer ruimte ontstaat</w:t>
      </w:r>
      <w:r w:rsidR="482493E2">
        <w:t xml:space="preserve"> voor </w:t>
      </w:r>
      <w:r w:rsidR="5DE3759A">
        <w:t>didactisch</w:t>
      </w:r>
      <w:r w:rsidR="482493E2">
        <w:t xml:space="preserve"> leren </w:t>
      </w:r>
      <w:r w:rsidR="2BF122DB">
        <w:t xml:space="preserve">en </w:t>
      </w:r>
      <w:r w:rsidR="74B7A7ED">
        <w:t xml:space="preserve">groei in de </w:t>
      </w:r>
      <w:r w:rsidR="2BF122DB">
        <w:t>persoonsontwikkeling</w:t>
      </w:r>
      <w:r w:rsidR="2A5C012B">
        <w:t xml:space="preserve">. </w:t>
      </w:r>
    </w:p>
    <w:p w14:paraId="5E7646DB" w14:textId="6B496B1D" w:rsidR="0066505A" w:rsidRPr="00B434B6" w:rsidRDefault="2A5C012B" w:rsidP="0066505A">
      <w:r>
        <w:t>Steeds vaker bezoek</w:t>
      </w:r>
      <w:r w:rsidR="34822F1F">
        <w:t>en ook</w:t>
      </w:r>
      <w:r>
        <w:t xml:space="preserve"> leerlingen </w:t>
      </w:r>
      <w:r w:rsidR="6178B72C">
        <w:t xml:space="preserve">de Brug </w:t>
      </w:r>
      <w:r w:rsidR="38989B0C">
        <w:t xml:space="preserve">met een uitstroom profiel Vervolg Onderwijs </w:t>
      </w:r>
      <w:r w:rsidR="1441DD3C">
        <w:t>maar</w:t>
      </w:r>
      <w:r w:rsidR="5DB89025">
        <w:t xml:space="preserve"> om reden van hun kwetsbaarheid </w:t>
      </w:r>
      <w:r w:rsidR="738D1F76">
        <w:t xml:space="preserve">en </w:t>
      </w:r>
      <w:r w:rsidR="5DB89025">
        <w:t xml:space="preserve">risico van overvraging in het Regulier onderwijs uitvallen. </w:t>
      </w:r>
      <w:r w:rsidR="4F5BCA67">
        <w:t xml:space="preserve"> </w:t>
      </w:r>
      <w:r w:rsidR="545252A8">
        <w:t xml:space="preserve"> </w:t>
      </w:r>
      <w:r w:rsidR="482493E2">
        <w:t xml:space="preserve"> </w:t>
      </w:r>
      <w:r w:rsidR="53674689">
        <w:t xml:space="preserve"> </w:t>
      </w:r>
    </w:p>
    <w:p w14:paraId="2FFC2C98" w14:textId="77777777" w:rsidR="00937CAF" w:rsidRDefault="00937CAF">
      <w:pPr>
        <w:pStyle w:val="Kop21"/>
        <w:rPr>
          <w:rStyle w:val="normaltextrun"/>
          <w:rFonts w:ascii="Calibri" w:hAnsi="Calibri" w:cs="Calibri"/>
          <w:color w:val="404040"/>
          <w:sz w:val="30"/>
          <w:szCs w:val="30"/>
          <w:shd w:val="clear" w:color="auto" w:fill="EDEBE9"/>
        </w:rPr>
      </w:pPr>
    </w:p>
    <w:p w14:paraId="08C76ABE" w14:textId="4C248481" w:rsidR="00486C43" w:rsidRDefault="002F792D">
      <w:pPr>
        <w:pStyle w:val="Kop21"/>
      </w:pPr>
      <w:r>
        <w:t>Missie en visie</w:t>
      </w:r>
    </w:p>
    <w:p w14:paraId="3781BCD6" w14:textId="77777777" w:rsidR="004615FF" w:rsidRDefault="004615FF" w:rsidP="004615FF">
      <w:r>
        <w:t>Van passend onderwijs naar passende arbeid en participatie in de maatschappij – de weg naar een zinvolle toekomst.</w:t>
      </w:r>
    </w:p>
    <w:p w14:paraId="645F430A" w14:textId="5D1A27AE" w:rsidR="4CB5A68D" w:rsidRDefault="4CB5A68D" w:rsidP="2F616C3C">
      <w:r w:rsidRPr="2F616C3C">
        <w:rPr>
          <w:rFonts w:ascii="Calibri" w:eastAsia="Calibri" w:hAnsi="Calibri" w:cs="Calibri"/>
        </w:rPr>
        <w:t xml:space="preserve">Wij willen een brug leggen naar de maatschappij waaraan je op allerlei manieren kunt deelnemen, door:  </w:t>
      </w:r>
    </w:p>
    <w:p w14:paraId="4B6DCF04" w14:textId="48B7EFC9" w:rsidR="4CB5A68D" w:rsidRDefault="4CB5A68D" w:rsidP="2F616C3C">
      <w:r w:rsidRPr="2F616C3C">
        <w:rPr>
          <w:rFonts w:ascii="Calibri" w:eastAsia="Calibri" w:hAnsi="Calibri" w:cs="Calibri"/>
        </w:rPr>
        <w:t xml:space="preserve">* erin te </w:t>
      </w:r>
      <w:r w:rsidRPr="2F616C3C">
        <w:rPr>
          <w:rFonts w:ascii="Calibri" w:eastAsia="Calibri" w:hAnsi="Calibri" w:cs="Calibri"/>
          <w:b/>
          <w:bCs/>
        </w:rPr>
        <w:t>wonen</w:t>
      </w:r>
      <w:r w:rsidRPr="2F616C3C">
        <w:rPr>
          <w:rFonts w:ascii="Calibri" w:eastAsia="Calibri" w:hAnsi="Calibri" w:cs="Calibri"/>
        </w:rPr>
        <w:t xml:space="preserve"> </w:t>
      </w:r>
    </w:p>
    <w:p w14:paraId="50A1D4CD" w14:textId="67848B9F" w:rsidR="4CB5A68D" w:rsidRDefault="4CB5A68D" w:rsidP="2F616C3C">
      <w:r w:rsidRPr="2F616C3C">
        <w:rPr>
          <w:rFonts w:ascii="Calibri" w:eastAsia="Calibri" w:hAnsi="Calibri" w:cs="Calibri"/>
        </w:rPr>
        <w:t xml:space="preserve">* erin te </w:t>
      </w:r>
      <w:r w:rsidRPr="2F616C3C">
        <w:rPr>
          <w:rFonts w:ascii="Calibri" w:eastAsia="Calibri" w:hAnsi="Calibri" w:cs="Calibri"/>
          <w:b/>
          <w:bCs/>
        </w:rPr>
        <w:t>werken</w:t>
      </w:r>
      <w:r w:rsidRPr="2F616C3C">
        <w:rPr>
          <w:rFonts w:ascii="Calibri" w:eastAsia="Calibri" w:hAnsi="Calibri" w:cs="Calibri"/>
        </w:rPr>
        <w:t xml:space="preserve"> of op een andere manier</w:t>
      </w:r>
      <w:r w:rsidRPr="2F616C3C">
        <w:rPr>
          <w:rFonts w:ascii="Calibri" w:eastAsia="Calibri" w:hAnsi="Calibri" w:cs="Calibri"/>
          <w:b/>
          <w:bCs/>
        </w:rPr>
        <w:t xml:space="preserve"> je dag zinvol in te vullen</w:t>
      </w:r>
      <w:r w:rsidRPr="2F616C3C">
        <w:rPr>
          <w:rFonts w:ascii="Calibri" w:eastAsia="Calibri" w:hAnsi="Calibri" w:cs="Calibri"/>
        </w:rPr>
        <w:t xml:space="preserve"> </w:t>
      </w:r>
    </w:p>
    <w:p w14:paraId="1CCD44D5" w14:textId="4AEAA48A" w:rsidR="710C645D" w:rsidRDefault="710C645D" w:rsidP="2F616C3C">
      <w:r w:rsidRPr="2F616C3C">
        <w:rPr>
          <w:rFonts w:ascii="Calibri" w:eastAsia="Calibri" w:hAnsi="Calibri" w:cs="Calibri"/>
        </w:rPr>
        <w:t>*</w:t>
      </w:r>
      <w:r w:rsidR="4CB5A68D" w:rsidRPr="2F616C3C">
        <w:rPr>
          <w:rFonts w:ascii="Calibri" w:eastAsia="Calibri" w:hAnsi="Calibri" w:cs="Calibri"/>
        </w:rPr>
        <w:t xml:space="preserve"> keuzes te maken voor je </w:t>
      </w:r>
      <w:r w:rsidR="4CB5A68D" w:rsidRPr="2F616C3C">
        <w:rPr>
          <w:rFonts w:ascii="Calibri" w:eastAsia="Calibri" w:hAnsi="Calibri" w:cs="Calibri"/>
          <w:b/>
          <w:bCs/>
        </w:rPr>
        <w:t>vrije tijdsbesteding</w:t>
      </w:r>
      <w:r w:rsidR="4CB5A68D" w:rsidRPr="2F616C3C">
        <w:rPr>
          <w:rFonts w:ascii="Calibri" w:eastAsia="Calibri" w:hAnsi="Calibri" w:cs="Calibri"/>
        </w:rPr>
        <w:t xml:space="preserve"> </w:t>
      </w:r>
    </w:p>
    <w:p w14:paraId="0EBD65F9" w14:textId="4106D340" w:rsidR="7CFFCAA9" w:rsidRDefault="7CFFCAA9" w:rsidP="2F616C3C">
      <w:r w:rsidRPr="2F616C3C">
        <w:rPr>
          <w:rFonts w:ascii="Calibri" w:eastAsia="Calibri" w:hAnsi="Calibri" w:cs="Calibri"/>
        </w:rPr>
        <w:lastRenderedPageBreak/>
        <w:t>*</w:t>
      </w:r>
      <w:r w:rsidR="4CB5A68D" w:rsidRPr="2F616C3C">
        <w:rPr>
          <w:rFonts w:ascii="Calibri" w:eastAsia="Calibri" w:hAnsi="Calibri" w:cs="Calibri"/>
        </w:rPr>
        <w:t xml:space="preserve"> een zo actief en volwaardig mogelijk </w:t>
      </w:r>
      <w:r w:rsidR="4CB5A68D" w:rsidRPr="2F616C3C">
        <w:rPr>
          <w:rFonts w:ascii="Calibri" w:eastAsia="Calibri" w:hAnsi="Calibri" w:cs="Calibri"/>
          <w:b/>
          <w:bCs/>
        </w:rPr>
        <w:t>medeburger</w:t>
      </w:r>
      <w:r w:rsidR="4CB5A68D" w:rsidRPr="2F616C3C">
        <w:rPr>
          <w:rFonts w:ascii="Calibri" w:eastAsia="Calibri" w:hAnsi="Calibri" w:cs="Calibri"/>
        </w:rPr>
        <w:t xml:space="preserve"> te zijn</w:t>
      </w:r>
      <w:r w:rsidR="0EFEAAA4" w:rsidRPr="2F616C3C">
        <w:rPr>
          <w:rFonts w:ascii="Calibri" w:eastAsia="Calibri" w:hAnsi="Calibri" w:cs="Calibri"/>
        </w:rPr>
        <w:t>.</w:t>
      </w:r>
      <w:r w:rsidR="4CB5A68D" w:rsidRPr="2F616C3C">
        <w:rPr>
          <w:rFonts w:ascii="Calibri" w:eastAsia="Calibri" w:hAnsi="Calibri" w:cs="Calibri"/>
        </w:rPr>
        <w:t xml:space="preserve"> Daarbij streven wij naar </w:t>
      </w:r>
      <w:r w:rsidR="4CB5A68D" w:rsidRPr="2F616C3C">
        <w:rPr>
          <w:rFonts w:ascii="Calibri" w:eastAsia="Calibri" w:hAnsi="Calibri" w:cs="Calibri"/>
          <w:b/>
          <w:bCs/>
        </w:rPr>
        <w:t>optimale zelfredzaamheid en verantwoordelijkheid</w:t>
      </w:r>
      <w:r w:rsidR="4CB5A68D" w:rsidRPr="2F616C3C">
        <w:rPr>
          <w:rFonts w:ascii="Calibri" w:eastAsia="Calibri" w:hAnsi="Calibri" w:cs="Calibri"/>
        </w:rPr>
        <w:t>. Hierbij wordt nadrukkelijk rekening gehouden met de individuele mogelijkheden, beperkingen, interesses en eigenheid van de leerlingen. Dit alles is per leerling vastgesteld in een ontwikkelingsperspectief.</w:t>
      </w:r>
    </w:p>
    <w:p w14:paraId="666D41C2" w14:textId="0738D5AA" w:rsidR="004E71E6" w:rsidRPr="00ED009B" w:rsidRDefault="004E71E6" w:rsidP="2F616C3C">
      <w:r>
        <w:t>Wij werken systematisch en planmatig aan maatwerk voor iedere leerling, waarbij we rekening houden met individuele mogelijkheden, talenten en interesses van leerlingen. Dit doen wij in samenwerking met leerling</w:t>
      </w:r>
      <w:r w:rsidR="3918BDEF">
        <w:t>en</w:t>
      </w:r>
      <w:r>
        <w:t>, ouder</w:t>
      </w:r>
      <w:r w:rsidR="2589094F">
        <w:t>s</w:t>
      </w:r>
      <w:r>
        <w:t>/verzorger</w:t>
      </w:r>
      <w:r w:rsidR="526F3736">
        <w:t>s</w:t>
      </w:r>
      <w:r>
        <w:t xml:space="preserve"> en andere ketenpartners. De leerling zelf wordt meer en meer eigenaar van zijn of haar eigen leer- en ontwikkelingsproces.​</w:t>
      </w:r>
    </w:p>
    <w:p w14:paraId="46384EA2" w14:textId="7228CC1F" w:rsidR="004E71E6" w:rsidRDefault="004E71E6">
      <w:r>
        <w:t>​</w:t>
      </w:r>
    </w:p>
    <w:p w14:paraId="2D525EED" w14:textId="3BC3D4C2" w:rsidR="177A2CF4" w:rsidRDefault="177A2CF4">
      <w:r w:rsidRPr="2F616C3C">
        <w:rPr>
          <w:rFonts w:ascii="Calibri" w:eastAsia="Calibri" w:hAnsi="Calibri" w:cs="Calibri"/>
        </w:rPr>
        <w:t>Contextueel onderwijs</w:t>
      </w:r>
    </w:p>
    <w:p w14:paraId="04B2E84C" w14:textId="27B6297E" w:rsidR="177A2CF4" w:rsidRDefault="177A2CF4" w:rsidP="2F616C3C">
      <w:pPr>
        <w:rPr>
          <w:rFonts w:ascii="Calibri" w:eastAsia="Calibri" w:hAnsi="Calibri" w:cs="Calibri"/>
        </w:rPr>
      </w:pPr>
      <w:r w:rsidRPr="2F616C3C">
        <w:rPr>
          <w:rFonts w:ascii="Calibri" w:eastAsia="Calibri" w:hAnsi="Calibri" w:cs="Calibri"/>
        </w:rPr>
        <w:t>Het onderwijs op VSO De Brug staat in het teken van contextueel leren. Wij merken dat onze leerlingen makkelijker, beter leren wanneer theorie en praktijk aan elkaar gekoppeld zijn. Net zoals je de dingen beter onthoudt als er een verhaal omheen zit. Contextueel leren is eigenlijk het plaatsen van de leeractiviteit in een herkenbare werkelijke omgeving waarin ruimte is voor de eigen leerstijl.</w:t>
      </w:r>
      <w:r w:rsidR="1CC623E3" w:rsidRPr="2F616C3C">
        <w:rPr>
          <w:rFonts w:ascii="Calibri" w:eastAsia="Calibri" w:hAnsi="Calibri" w:cs="Calibri"/>
        </w:rPr>
        <w:t xml:space="preserve"> Dat betekent dat we naast het leren in een schoolgebouw we ook </w:t>
      </w:r>
      <w:r w:rsidRPr="2F616C3C">
        <w:rPr>
          <w:rFonts w:ascii="Calibri" w:eastAsia="Calibri" w:hAnsi="Calibri" w:cs="Calibri"/>
        </w:rPr>
        <w:t>gebruik</w:t>
      </w:r>
      <w:r w:rsidR="4356158C" w:rsidRPr="2F616C3C">
        <w:rPr>
          <w:rFonts w:ascii="Calibri" w:eastAsia="Calibri" w:hAnsi="Calibri" w:cs="Calibri"/>
        </w:rPr>
        <w:t xml:space="preserve"> maken </w:t>
      </w:r>
      <w:r w:rsidRPr="2F616C3C">
        <w:rPr>
          <w:rFonts w:ascii="Calibri" w:eastAsia="Calibri" w:hAnsi="Calibri" w:cs="Calibri"/>
        </w:rPr>
        <w:t xml:space="preserve">van </w:t>
      </w:r>
      <w:r w:rsidR="704C9D99" w:rsidRPr="2F616C3C">
        <w:rPr>
          <w:rFonts w:ascii="Calibri" w:eastAsia="Calibri" w:hAnsi="Calibri" w:cs="Calibri"/>
        </w:rPr>
        <w:t>leren in een echte praktijk omgeving. Bijv.</w:t>
      </w:r>
      <w:r w:rsidRPr="2F616C3C">
        <w:rPr>
          <w:rFonts w:ascii="Calibri" w:eastAsia="Calibri" w:hAnsi="Calibri" w:cs="Calibri"/>
        </w:rPr>
        <w:t xml:space="preserve"> </w:t>
      </w:r>
      <w:r w:rsidR="6DF82002" w:rsidRPr="2F616C3C">
        <w:rPr>
          <w:rFonts w:ascii="Calibri" w:eastAsia="Calibri" w:hAnsi="Calibri" w:cs="Calibri"/>
        </w:rPr>
        <w:t>w</w:t>
      </w:r>
      <w:r w:rsidRPr="2F616C3C">
        <w:rPr>
          <w:rFonts w:ascii="Calibri" w:eastAsia="Calibri" w:hAnsi="Calibri" w:cs="Calibri"/>
        </w:rPr>
        <w:t xml:space="preserve">inkelen doe je in een winkel, wonen in een woning, serveren in een </w:t>
      </w:r>
      <w:r w:rsidR="4F83C674" w:rsidRPr="2F616C3C">
        <w:rPr>
          <w:rFonts w:ascii="Calibri" w:eastAsia="Calibri" w:hAnsi="Calibri" w:cs="Calibri"/>
        </w:rPr>
        <w:t>restaurant</w:t>
      </w:r>
      <w:r w:rsidRPr="2F616C3C">
        <w:rPr>
          <w:rFonts w:ascii="Calibri" w:eastAsia="Calibri" w:hAnsi="Calibri" w:cs="Calibri"/>
        </w:rPr>
        <w:t>.</w:t>
      </w:r>
      <w:r w:rsidR="2A6CABB4" w:rsidRPr="2F616C3C">
        <w:rPr>
          <w:rFonts w:ascii="Calibri" w:eastAsia="Calibri" w:hAnsi="Calibri" w:cs="Calibri"/>
        </w:rPr>
        <w:t xml:space="preserve"> Dit zijn voorbeelden van waar we met de leerlingen naar toe gaan om in het echt te kunnen leren</w:t>
      </w:r>
      <w:r w:rsidR="1D27DBE9" w:rsidRPr="2F616C3C">
        <w:rPr>
          <w:rFonts w:ascii="Calibri" w:eastAsia="Calibri" w:hAnsi="Calibri" w:cs="Calibri"/>
        </w:rPr>
        <w:t>.</w:t>
      </w:r>
    </w:p>
    <w:p w14:paraId="25023E29" w14:textId="7C32CFE5" w:rsidR="004E71E6" w:rsidRPr="00B434B6" w:rsidRDefault="004E71E6" w:rsidP="004E71E6">
      <w:r>
        <w:t>Wij zijn ambitieus in het vinden van een passende plek voor iedere leerling (variërend van belevingsgerichte dagbesteding tot werken op loonwaarde in het vrije bedrijf</w:t>
      </w:r>
      <w:r w:rsidR="472529F1">
        <w:t xml:space="preserve"> of vervolgonderwijs</w:t>
      </w:r>
      <w:r>
        <w:t xml:space="preserve">) en zetten ons in om leerlingen duurzaam te kunnen laten meedoen in de maatschappij. Hierbij passen wij ons onderwijs aan op de behoeften vanuit </w:t>
      </w:r>
      <w:r w:rsidR="537AFAF1">
        <w:t xml:space="preserve">de leerling en vanuit </w:t>
      </w:r>
      <w:r>
        <w:t>de maatschappij</w:t>
      </w:r>
      <w:r w:rsidR="587D2B80">
        <w:t>.</w:t>
      </w:r>
      <w:r>
        <w:t xml:space="preserve"> ​</w:t>
      </w:r>
    </w:p>
    <w:p w14:paraId="0570B868" w14:textId="58E42D72" w:rsidR="00FB79CB" w:rsidRPr="00ED009B" w:rsidRDefault="00FC1F2B" w:rsidP="00FB79CB">
      <w:r>
        <w:br/>
      </w:r>
      <w:r w:rsidR="002F792D" w:rsidRPr="2F616C3C">
        <w:rPr>
          <w:rFonts w:ascii="Calibri Light"/>
          <w:color w:val="4472C4" w:themeColor="accent1"/>
          <w:sz w:val="26"/>
          <w:szCs w:val="26"/>
        </w:rPr>
        <w:t>Analyse</w:t>
      </w:r>
      <w:r>
        <w:br/>
      </w:r>
      <w:r w:rsidR="00FB79CB">
        <w:t>Als  gevolg van Passend onderwijs zien we een veranderende schoolpopulatie waarin de diversiteit en complexiteit groeit. Zo zien we meer leerlingen met een grotere zorgbehoefte. Dit vraagt om aanpassingen van ons pedagogische en didactische aanbod. In ons team zoeken we steeds naar een mix van inhoudelijk gespecialiseerde mensen, zowel op pedagogisch en didactisch gebied als op </w:t>
      </w:r>
      <w:proofErr w:type="spellStart"/>
      <w:r w:rsidR="00FB79CB">
        <w:t>arbeidsgerelateerd</w:t>
      </w:r>
      <w:proofErr w:type="spellEnd"/>
      <w:r w:rsidR="00FB79CB">
        <w:t>- en zorggebied. ​</w:t>
      </w:r>
    </w:p>
    <w:p w14:paraId="505F1737" w14:textId="77777777" w:rsidR="00FB79CB" w:rsidRPr="00B434B6" w:rsidRDefault="00FB79CB" w:rsidP="00FB79CB">
      <w:r w:rsidRPr="00B434B6">
        <w:t>De krapte in de arbeidsmarkt en de participatiesamenleving bieden kansen voor de uitstroom van onze leerlingen. Hierbij zoeken we aansluiting bij en samenwerking met alle betrokken partners als gemeenten, samenwerkingsverbanden en het regulier - en speciaal onderwijs.</w:t>
      </w:r>
    </w:p>
    <w:p w14:paraId="20A4AF3E" w14:textId="349A30EE" w:rsidR="006C33A4" w:rsidRDefault="003F7EB5" w:rsidP="006C33A4">
      <w:pPr>
        <w:pStyle w:val="Standaard1"/>
      </w:pPr>
      <w:r>
        <w:t>Het auditteam signaleerde dat er voor meerdere jaren vergeleken moest kunnen worden op d</w:t>
      </w:r>
      <w:r w:rsidR="00EE1287">
        <w:t xml:space="preserve">e </w:t>
      </w:r>
      <w:r>
        <w:t xml:space="preserve">didactische resultaten. </w:t>
      </w:r>
      <w:r w:rsidR="00EE1287">
        <w:t xml:space="preserve"> We signaleerden zelf dat de samenhang tussen alle onderdelen beter in de verslaglegging gekoppeld moest worden. Het huidige leerlingvolgsysteem biedt daarvoor te weinig mogelijkheden. </w:t>
      </w:r>
    </w:p>
    <w:p w14:paraId="1F043FD9" w14:textId="195B3A9F" w:rsidR="00EE1287" w:rsidRDefault="00EE1287" w:rsidP="006C33A4">
      <w:pPr>
        <w:pStyle w:val="Standaard1"/>
      </w:pPr>
      <w:r>
        <w:t xml:space="preserve">Binnen het team er een nadrukkelijke vraag </w:t>
      </w:r>
      <w:r w:rsidR="00C00990">
        <w:t>dat wat we doen goed te borgen.</w:t>
      </w:r>
    </w:p>
    <w:p w14:paraId="16BAB1D7" w14:textId="52E59D90" w:rsidR="00AC0704" w:rsidRPr="006C33A4" w:rsidRDefault="00AC0704" w:rsidP="006C33A4">
      <w:pPr>
        <w:pStyle w:val="Standaard1"/>
      </w:pPr>
      <w:r>
        <w:t>Uit de leerling enquête komt dat we blijvend aandacht moeten houden voor pestgedrag.</w:t>
      </w:r>
    </w:p>
    <w:p w14:paraId="7E7FE89A" w14:textId="14111FF9" w:rsidR="004777E3" w:rsidRDefault="002F792D">
      <w:pPr>
        <w:pStyle w:val="Kop21"/>
      </w:pPr>
      <w:r>
        <w:lastRenderedPageBreak/>
        <w:t>Ambitie</w:t>
      </w:r>
    </w:p>
    <w:p w14:paraId="181965B8" w14:textId="73414EC7" w:rsidR="00486C43" w:rsidRDefault="00847A18">
      <w:pPr>
        <w:pStyle w:val="Standaard1"/>
      </w:pPr>
      <w:r>
        <w:t xml:space="preserve">We lichten alle processen binnen de school door en </w:t>
      </w:r>
      <w:r w:rsidR="00282CB3">
        <w:t xml:space="preserve">richten </w:t>
      </w:r>
      <w:r>
        <w:t>de gekozen werkwijzen en de voor ons optimale</w:t>
      </w:r>
      <w:r w:rsidR="00083FFA">
        <w:t xml:space="preserve"> </w:t>
      </w:r>
      <w:r w:rsidR="00282CB3">
        <w:t xml:space="preserve">verslaglegging in </w:t>
      </w:r>
      <w:proofErr w:type="spellStart"/>
      <w:r w:rsidR="00282CB3">
        <w:t>in</w:t>
      </w:r>
      <w:proofErr w:type="spellEnd"/>
      <w:r w:rsidR="00282CB3">
        <w:t xml:space="preserve"> ons nieuwe </w:t>
      </w:r>
      <w:r w:rsidR="00270C72">
        <w:t>leerlingvolgsysteem</w:t>
      </w:r>
      <w:r w:rsidR="3FA4684A">
        <w:t xml:space="preserve"> Presentis</w:t>
      </w:r>
      <w:r w:rsidR="00282CB3">
        <w:t>. Uitgangspunten zi</w:t>
      </w:r>
      <w:r w:rsidR="1E72A8C1">
        <w:t>j</w:t>
      </w:r>
      <w:r w:rsidR="00282CB3">
        <w:t xml:space="preserve">n: </w:t>
      </w:r>
      <w:r w:rsidR="00270C72">
        <w:t>gebruiksgemak</w:t>
      </w:r>
      <w:r w:rsidR="00282CB3">
        <w:t xml:space="preserve">, regie zoveel </w:t>
      </w:r>
      <w:r w:rsidR="00270C72">
        <w:t>mogelijk</w:t>
      </w:r>
      <w:r w:rsidR="00282CB3">
        <w:t xml:space="preserve"> bij d</w:t>
      </w:r>
      <w:r w:rsidR="00270C72">
        <w:t xml:space="preserve">e </w:t>
      </w:r>
      <w:r w:rsidR="00282CB3">
        <w:t xml:space="preserve">leerling, </w:t>
      </w:r>
      <w:r w:rsidR="00270C72">
        <w:t>praktisch voor ouders.</w:t>
      </w:r>
      <w:r>
        <w:br/>
      </w:r>
      <w:r>
        <w:br/>
      </w:r>
      <w:r w:rsidR="002F792D" w:rsidRPr="2F616C3C">
        <w:rPr>
          <w:rFonts w:ascii="Calibri Light"/>
          <w:color w:val="4472C4" w:themeColor="accent1"/>
          <w:sz w:val="26"/>
          <w:szCs w:val="26"/>
        </w:rPr>
        <w:t>Begrotingsperspectief</w:t>
      </w:r>
      <w:r>
        <w:br/>
      </w:r>
      <w:r w:rsidR="002F792D">
        <w:t>De meerjarenbegroting en personeelsbegroting van</w:t>
      </w:r>
      <w:r w:rsidR="00270C72">
        <w:t xml:space="preserve"> VSO DE Brug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77777777" w:rsidR="00486C43" w:rsidRDefault="002F792D">
      <w:pPr>
        <w:pStyle w:val="Kop11"/>
      </w:pPr>
      <w:r>
        <w:t>Speerpunten</w:t>
      </w:r>
    </w:p>
    <w:p w14:paraId="7DB067A4" w14:textId="657FB70E" w:rsidR="00486C43" w:rsidRDefault="00B63195">
      <w:pPr>
        <w:pStyle w:val="Standaard1"/>
      </w:pPr>
      <w:r>
        <w:br/>
      </w:r>
      <w:r w:rsidR="002F792D">
        <w:t xml:space="preserve">In het vorige hoofdstuk is uit de doeken gedaan welke ambitie </w:t>
      </w:r>
      <w:r w:rsidR="001C3660">
        <w:t xml:space="preserve">VSO De Brug </w:t>
      </w:r>
      <w:r w:rsidR="00560314">
        <w:t>hee</w:t>
      </w:r>
      <w:r w:rsidR="002F792D">
        <w:t xml:space="preserve">ft als stip op de horizon. In dit hoofdstuk is puntsgewijs weergegeven welke speerpunten </w:t>
      </w:r>
      <w:r w:rsidR="001C3660">
        <w:t xml:space="preserve">VSO De Brug </w:t>
      </w:r>
      <w:r w:rsidR="002F792D">
        <w:t>in lijn met deze ambitie wil realiseren.</w:t>
      </w:r>
    </w:p>
    <w:p w14:paraId="5D41E1AE" w14:textId="2EDB176E" w:rsidR="001C3660" w:rsidRDefault="003A7DDA" w:rsidP="00390F6F">
      <w:pPr>
        <w:pStyle w:val="Standaard1"/>
        <w:ind w:left="4248" w:hanging="4248"/>
      </w:pPr>
      <w:r>
        <w:t xml:space="preserve">Primaire proces </w:t>
      </w:r>
      <w:r w:rsidR="00390F6F">
        <w:t xml:space="preserve">verwerken binnen Presenstis: </w:t>
      </w:r>
      <w:r w:rsidR="00390F6F">
        <w:tab/>
      </w:r>
      <w:r>
        <w:t xml:space="preserve">(Burgerschap, VSO diploma, PBS, </w:t>
      </w:r>
      <w:r w:rsidR="00390F6F">
        <w:t>nazorgmodule</w:t>
      </w:r>
      <w:r w:rsidR="001E3ACA">
        <w:t>, mediawijsheid</w:t>
      </w:r>
      <w:r w:rsidR="00390F6F">
        <w:t>), daarnaast de Wet Zorg en dwang verwerken in het veiligheidsprotocol</w:t>
      </w:r>
    </w:p>
    <w:p w14:paraId="43B24A93" w14:textId="73792B32" w:rsidR="00390F6F" w:rsidRDefault="001E3B29" w:rsidP="00AC0704">
      <w:pPr>
        <w:pStyle w:val="Standaard1"/>
        <w:ind w:left="4248" w:hanging="4248"/>
      </w:pPr>
      <w:r>
        <w:t>Versterken team:</w:t>
      </w:r>
      <w:r>
        <w:tab/>
        <w:t>(werken met Presentis, Portfolio</w:t>
      </w:r>
      <w:r w:rsidR="00AC0704">
        <w:t>, veiligheidsbeleid</w:t>
      </w:r>
      <w:r w:rsidR="4AA7D611">
        <w:t>, PBS, Traumasensitief Onderwijs</w:t>
      </w:r>
      <w:r w:rsidR="00AC0704">
        <w:t>)</w:t>
      </w:r>
    </w:p>
    <w:p w14:paraId="7E66A8B3" w14:textId="0279F0A8" w:rsidR="001E3ACA" w:rsidRDefault="001E3ACA" w:rsidP="00AC0704">
      <w:pPr>
        <w:pStyle w:val="Standaard1"/>
        <w:ind w:left="4248" w:hanging="4248"/>
      </w:pPr>
      <w:r>
        <w:t>Facilitair:</w:t>
      </w:r>
      <w:r>
        <w:tab/>
        <w:t xml:space="preserve">Gebouw en plein </w:t>
      </w:r>
      <w:r w:rsidR="00540337">
        <w:t>inrichten voor optimaal onderwijs, uitwerken communicatielijnen</w:t>
      </w:r>
    </w:p>
    <w:p w14:paraId="1C1EFEC9" w14:textId="574781FD" w:rsidR="00540337" w:rsidRDefault="00795C17" w:rsidP="00AC0704">
      <w:pPr>
        <w:pStyle w:val="Standaard1"/>
        <w:ind w:left="4248" w:hanging="4248"/>
      </w:pPr>
      <w:r>
        <w:t>Samenwerking</w:t>
      </w:r>
      <w:r>
        <w:tab/>
        <w:t xml:space="preserve">Versterken huidige samenwerkingen, overstapprotocol </w:t>
      </w:r>
      <w:r w:rsidR="612A7581">
        <w:t>naar</w:t>
      </w:r>
      <w:r>
        <w:t xml:space="preserve"> ZONE</w:t>
      </w:r>
      <w:r w:rsidR="0005C87C">
        <w:t xml:space="preserve"> College</w:t>
      </w:r>
      <w:r>
        <w:t xml:space="preserve"> en ROC, leerlijn ICT in samenwerking met ROC</w:t>
      </w:r>
    </w:p>
    <w:p w14:paraId="7BCAF21A" w14:textId="77777777" w:rsidR="00AC0704" w:rsidRDefault="00AC0704" w:rsidP="00AC0704">
      <w:pPr>
        <w:pStyle w:val="Standaard1"/>
        <w:ind w:left="4248" w:hanging="4248"/>
      </w:pPr>
    </w:p>
    <w:p w14:paraId="22B5EB6E" w14:textId="5811C9B2" w:rsidR="00390F6F" w:rsidRDefault="00ED009B">
      <w:pPr>
        <w:pStyle w:val="Standaard1"/>
      </w:pPr>
      <w:r>
        <w:t xml:space="preserve">Voor planning komende 4 jaar, zie bijlage </w:t>
      </w:r>
      <w:r w:rsidR="00DC54A9">
        <w:t>IV.</w:t>
      </w:r>
    </w:p>
    <w:p w14:paraId="4F3A5923" w14:textId="77777777" w:rsidR="00FC1F2B" w:rsidRDefault="00FC1F2B">
      <w:pPr>
        <w:rPr>
          <w:rFonts w:ascii="Calibri Light"/>
          <w:color w:val="4472C4" w:themeColor="accent1"/>
          <w:sz w:val="32"/>
        </w:rPr>
      </w:pPr>
      <w:r>
        <w:br w:type="page"/>
      </w:r>
    </w:p>
    <w:p w14:paraId="417EA048" w14:textId="099C60CD" w:rsidR="00486C43" w:rsidRDefault="002F792D">
      <w:pPr>
        <w:pStyle w:val="Kop11"/>
      </w:pPr>
      <w:r>
        <w:lastRenderedPageBreak/>
        <w:t>Bijlage I: Onderwijskundig beleid</w:t>
      </w:r>
    </w:p>
    <w:p w14:paraId="7BD5E6AB" w14:textId="0003BA49" w:rsidR="002F792D" w:rsidRDefault="002F792D" w:rsidP="2F616C3C">
      <w:pPr>
        <w:pStyle w:val="Standaard1"/>
      </w:pPr>
      <w:r>
        <w:t xml:space="preserve">Het leerstofaanbod is afgestemd op de kerndoelen van het speciaal onderwijs. </w:t>
      </w:r>
      <w:r w:rsidR="02BBEA76">
        <w:t>In het</w:t>
      </w:r>
      <w:r w:rsidR="6874F372">
        <w:t xml:space="preserve"> </w:t>
      </w:r>
      <w:r w:rsidR="4CBDFFDF">
        <w:t xml:space="preserve">leerstofaanbod op VSO de Brug </w:t>
      </w:r>
      <w:r w:rsidR="0AC7A30B">
        <w:t xml:space="preserve">wordt </w:t>
      </w:r>
      <w:r w:rsidR="3E34A102">
        <w:t>de</w:t>
      </w:r>
      <w:r w:rsidR="0005B4D9">
        <w:t xml:space="preserve"> aansluit</w:t>
      </w:r>
      <w:r w:rsidR="6DA9686D">
        <w:t>ing</w:t>
      </w:r>
      <w:r w:rsidR="0005B4D9">
        <w:t xml:space="preserve"> </w:t>
      </w:r>
      <w:r w:rsidR="26166FBC">
        <w:t xml:space="preserve">gezocht </w:t>
      </w:r>
      <w:r w:rsidR="0005B4D9">
        <w:t xml:space="preserve">bij het ontwikkelingsniveau </w:t>
      </w:r>
      <w:r w:rsidR="26A3DF9C">
        <w:t xml:space="preserve">en de leerstijl </w:t>
      </w:r>
      <w:r w:rsidR="0005B4D9">
        <w:t xml:space="preserve">van de </w:t>
      </w:r>
      <w:r w:rsidR="29599CE6">
        <w:t>leerling</w:t>
      </w:r>
      <w:r w:rsidR="511CA283">
        <w:t xml:space="preserve">. We </w:t>
      </w:r>
      <w:r w:rsidR="2A5FA14D">
        <w:t xml:space="preserve">werken daarbij </w:t>
      </w:r>
      <w:r w:rsidR="26AF4086">
        <w:t>in</w:t>
      </w:r>
      <w:r w:rsidR="511CA283">
        <w:t xml:space="preserve"> doorgaande </w:t>
      </w:r>
      <w:r w:rsidR="124AADC5">
        <w:t>leer</w:t>
      </w:r>
      <w:r w:rsidR="511CA283">
        <w:t>lijn</w:t>
      </w:r>
      <w:r w:rsidR="66CA5EB0">
        <w:t>en</w:t>
      </w:r>
      <w:r w:rsidR="511CA283">
        <w:t xml:space="preserve"> </w:t>
      </w:r>
      <w:r w:rsidR="76DA5F6B">
        <w:t>voor</w:t>
      </w:r>
      <w:r w:rsidR="475CCDED">
        <w:t xml:space="preserve"> </w:t>
      </w:r>
      <w:r w:rsidR="3EC4340E">
        <w:t>leerling</w:t>
      </w:r>
      <w:r w:rsidR="0C2F0505">
        <w:t>en</w:t>
      </w:r>
      <w:r w:rsidR="200A721A">
        <w:t xml:space="preserve"> van 12 tot 20 jaar</w:t>
      </w:r>
      <w:r w:rsidR="0C2F0505">
        <w:t xml:space="preserve"> en</w:t>
      </w:r>
      <w:r w:rsidR="3EC4340E">
        <w:t xml:space="preserve"> die ook aansluit</w:t>
      </w:r>
      <w:r w:rsidR="4520CE25">
        <w:t>en</w:t>
      </w:r>
      <w:r w:rsidR="3EC4340E">
        <w:t xml:space="preserve"> bij het </w:t>
      </w:r>
      <w:r w:rsidR="7803B6C1">
        <w:t xml:space="preserve">uitstroom niveau op de school van herkomst. </w:t>
      </w:r>
    </w:p>
    <w:p w14:paraId="6D2F5E96" w14:textId="77777777" w:rsidR="00D1649C" w:rsidRPr="00A74F0D" w:rsidRDefault="002F792D" w:rsidP="00D1649C">
      <w:pPr>
        <w:pStyle w:val="Standaard1"/>
      </w:pPr>
      <w:r w:rsidRPr="00A74F0D">
        <w:t xml:space="preserve">We hebben ons leeraanbod beschreven in de </w:t>
      </w:r>
      <w:hyperlink r:id="rId14">
        <w:r w:rsidRPr="00A74F0D">
          <w:rPr>
            <w:rStyle w:val="SwayHyperlink"/>
            <w:color w:val="auto"/>
            <w:u w:val="none"/>
          </w:rPr>
          <w:t>schoolgids</w:t>
        </w:r>
      </w:hyperlink>
      <w:r w:rsidR="00D1649C" w:rsidRPr="00A74F0D">
        <w:rPr>
          <w:rStyle w:val="SwayHyperlink"/>
          <w:color w:val="auto"/>
          <w:u w:val="none"/>
        </w:rPr>
        <w:t xml:space="preserve"> deel A</w:t>
      </w:r>
      <w:r w:rsidRPr="00A74F0D">
        <w:t xml:space="preserve">. </w:t>
      </w:r>
    </w:p>
    <w:p w14:paraId="719FCC90" w14:textId="671F8568" w:rsidR="00D1649C" w:rsidRPr="00A74F0D" w:rsidRDefault="002F792D" w:rsidP="00D1649C">
      <w:pPr>
        <w:pStyle w:val="Standaard1"/>
      </w:pPr>
      <w:r>
        <w:t xml:space="preserve">VSO De </w:t>
      </w:r>
      <w:r w:rsidR="00D1649C">
        <w:t xml:space="preserve">Brug </w:t>
      </w:r>
      <w:r>
        <w:t xml:space="preserve">draagt zorg voor de veiligheid op school. </w:t>
      </w:r>
      <w:r w:rsidR="00D1649C">
        <w:t xml:space="preserve">Binnen </w:t>
      </w:r>
      <w:r w:rsidR="5CD334F9">
        <w:t>h</w:t>
      </w:r>
      <w:r>
        <w:t xml:space="preserve">et </w:t>
      </w:r>
      <w:r w:rsidR="00D1649C">
        <w:t xml:space="preserve">veiligheidsplan geven we aan hoe we dat realiseren. </w:t>
      </w:r>
    </w:p>
    <w:p w14:paraId="4E6745FF" w14:textId="688DFA70" w:rsidR="00486C43" w:rsidRPr="00A74F0D" w:rsidRDefault="002F792D" w:rsidP="00D1649C">
      <w:pPr>
        <w:pStyle w:val="Standaard1"/>
      </w:pPr>
      <w:r>
        <w:t xml:space="preserve"> Op </w:t>
      </w:r>
      <w:proofErr w:type="spellStart"/>
      <w:r>
        <w:t>bovenschools</w:t>
      </w:r>
      <w:proofErr w:type="spellEnd"/>
      <w:r>
        <w:t xml:space="preserve"> niveau wordt gewerkt aan een </w:t>
      </w:r>
      <w:r w:rsidRPr="2F616C3C">
        <w:rPr>
          <w:b/>
          <w:bCs/>
        </w:rPr>
        <w:t>digitaal</w:t>
      </w:r>
      <w:r>
        <w:t xml:space="preserve">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29CD7D38" w:rsidR="00486C43" w:rsidRPr="00FC113C" w:rsidRDefault="00FC1F2B" w:rsidP="00A74F0D">
      <w:pPr>
        <w:pStyle w:val="Standaard1"/>
        <w:rPr>
          <w:color w:val="FF0000"/>
        </w:rPr>
      </w:pPr>
      <w:r>
        <w:rPr>
          <w:color w:val="FF0000"/>
        </w:rPr>
        <w:br/>
      </w:r>
    </w:p>
    <w:p w14:paraId="5848E00B" w14:textId="77777777" w:rsidR="00486C43" w:rsidRDefault="002F792D">
      <w:pPr>
        <w:pStyle w:val="Kop1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1B962C08" w:rsidR="00486C43" w:rsidRDefault="002F792D">
      <w:pPr>
        <w:pStyle w:val="Standaard1"/>
        <w:numPr>
          <w:ilvl w:val="0"/>
          <w:numId w:val="10"/>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D37812">
        <w:rPr>
          <w:rStyle w:val="SwayHyperlink"/>
        </w:rPr>
        <w:t>*</w:t>
      </w:r>
      <w:r>
        <w:t>. De stichting gaat uit van een gezamenlijke verantwoordelijkheid van schoolleiding en het team, passend in het beleid van de school.</w:t>
      </w:r>
    </w:p>
    <w:p w14:paraId="55DCFF3D" w14:textId="691F41AC" w:rsidR="00486C43" w:rsidRDefault="002F792D" w:rsidP="000A052A">
      <w:pPr>
        <w:pStyle w:val="Standaard1"/>
        <w:numPr>
          <w:ilvl w:val="0"/>
          <w:numId w:val="10"/>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D37812">
        <w:rPr>
          <w:rStyle w:val="SwayHyperlink"/>
        </w:rPr>
        <w:t>*</w:t>
      </w:r>
      <w:r>
        <w:rPr>
          <w:rStyle w:val="SwayHyperlink"/>
        </w:rPr>
        <w:t>.</w:t>
      </w:r>
    </w:p>
    <w:p w14:paraId="0CAFEA35" w14:textId="522AD4E4" w:rsidR="00486C43" w:rsidRDefault="002F792D" w:rsidP="000A052A">
      <w:pPr>
        <w:pStyle w:val="Standaard1"/>
        <w:numPr>
          <w:ilvl w:val="0"/>
          <w:numId w:val="10"/>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Kop11"/>
      </w:pPr>
      <w:r>
        <w:lastRenderedPageBreak/>
        <w:t>Bijlage III: Kwaliteitszorgbeleid</w:t>
      </w:r>
    </w:p>
    <w:p w14:paraId="7EFDA0CE" w14:textId="704C3F17"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A74F0D">
        <w:t xml:space="preserve"> </w:t>
      </w:r>
      <w:r w:rsidR="57661E0F">
        <w:t>V</w:t>
      </w:r>
      <w:r w:rsidR="00A74F0D">
        <w:t xml:space="preserve">SO De Brug </w:t>
      </w:r>
      <w:r>
        <w:t>werkt aan kwaliteitszorg:</w:t>
      </w:r>
    </w:p>
    <w:p w14:paraId="73B30092" w14:textId="77777777" w:rsidR="00D37812" w:rsidRDefault="002F792D" w:rsidP="00B143DA">
      <w:pPr>
        <w:pStyle w:val="Standaard1"/>
      </w:pPr>
      <w:r>
        <w:t xml:space="preserve">Het beleid kwaliteitszorg is op </w:t>
      </w:r>
      <w:proofErr w:type="spellStart"/>
      <w:r>
        <w:t>bovenschools</w:t>
      </w:r>
      <w:proofErr w:type="spellEnd"/>
      <w:r>
        <w:t xml:space="preserve"> niveau uitgewerkt in het</w:t>
      </w:r>
      <w:r w:rsidRPr="2F616C3C">
        <w:rPr>
          <w:rStyle w:val="SwayHyperlink"/>
        </w:rPr>
        <w:t xml:space="preserve"> Kwaliteitszorgsysteem</w:t>
      </w:r>
      <w:r w:rsidR="00D37812">
        <w:rPr>
          <w:rStyle w:val="SwayHyperlink"/>
        </w:rPr>
        <w:t>*</w:t>
      </w:r>
      <w:r>
        <w:t xml:space="preserve"> en wordt regelmatig geëvalueerd. De onderwijskwaliteit wordt geanalyseerd en waar nodig worden verbeteringen doelgericht doorgevoerd. Dit doen we bijvoorbeeld middels </w:t>
      </w:r>
      <w:r w:rsidR="6BAED050">
        <w:t>Interne A</w:t>
      </w:r>
      <w:r>
        <w:t xml:space="preserve">udits en lesbezoeken, maar ook door het meten van de tevredenheid van leerlingen. De opbrengsten van ons onderwijs publiceren wij jaarlijks in onze </w:t>
      </w:r>
      <w:hyperlink r:id="rId15">
        <w:r w:rsidRPr="2F616C3C">
          <w:rPr>
            <w:rStyle w:val="SwayHyperlink"/>
          </w:rPr>
          <w:t>scho</w:t>
        </w:r>
        <w:r w:rsidRPr="2F616C3C">
          <w:rPr>
            <w:rStyle w:val="SwayHyperlink"/>
          </w:rPr>
          <w:t>o</w:t>
        </w:r>
        <w:r w:rsidRPr="2F616C3C">
          <w:rPr>
            <w:rStyle w:val="SwayHyperlink"/>
          </w:rPr>
          <w:t xml:space="preserve">lgids </w:t>
        </w:r>
      </w:hyperlink>
      <w:r>
        <w:t>deel B</w:t>
      </w:r>
      <w:r w:rsidR="00D37812">
        <w:t>.</w:t>
      </w:r>
    </w:p>
    <w:p w14:paraId="21AD44F7" w14:textId="77777777" w:rsidR="00D37812" w:rsidRDefault="00D37812" w:rsidP="00B143DA">
      <w:pPr>
        <w:pStyle w:val="Standaard1"/>
      </w:pPr>
    </w:p>
    <w:p w14:paraId="79F08F5B" w14:textId="77777777" w:rsidR="00D37812" w:rsidRDefault="00D37812" w:rsidP="00B143DA">
      <w:pPr>
        <w:pStyle w:val="Standaard1"/>
      </w:pPr>
    </w:p>
    <w:p w14:paraId="70553AEA" w14:textId="77777777" w:rsidR="00D37812" w:rsidRDefault="00D37812" w:rsidP="00B143DA">
      <w:pPr>
        <w:pStyle w:val="Standaard1"/>
      </w:pPr>
    </w:p>
    <w:p w14:paraId="014F51A5" w14:textId="77777777" w:rsidR="00D37812" w:rsidRDefault="00D37812" w:rsidP="00B143DA">
      <w:pPr>
        <w:pStyle w:val="Standaard1"/>
      </w:pPr>
    </w:p>
    <w:p w14:paraId="3DDA7DF5" w14:textId="77777777" w:rsidR="00D37812" w:rsidRPr="003E489B" w:rsidRDefault="00D37812" w:rsidP="00D37812">
      <w:pPr>
        <w:pStyle w:val="Standaard1"/>
        <w:rPr>
          <w:rFonts w:asciiTheme="minorHAnsi" w:cstheme="minorHAnsi"/>
        </w:rPr>
      </w:pPr>
      <w:bookmarkStart w:id="0" w:name="_Hlk122506591"/>
      <w:r>
        <w:rPr>
          <w:rFonts w:asciiTheme="minorHAnsi" w:cstheme="minorHAnsi"/>
        </w:rPr>
        <w:t>*Documenten zijn o</w:t>
      </w:r>
      <w:bookmarkStart w:id="1" w:name="_GoBack"/>
      <w:bookmarkEnd w:id="1"/>
      <w:r>
        <w:rPr>
          <w:rFonts w:asciiTheme="minorHAnsi" w:cstheme="minorHAnsi"/>
        </w:rPr>
        <w:t xml:space="preserve">p te vragen bij de betreffende school. </w:t>
      </w:r>
    </w:p>
    <w:bookmarkEnd w:id="0"/>
    <w:p w14:paraId="5E36FF88" w14:textId="10C2193F" w:rsidR="00D37812" w:rsidRDefault="00D37812" w:rsidP="00B143DA">
      <w:pPr>
        <w:pStyle w:val="Standaard1"/>
        <w:sectPr w:rsidR="00D37812">
          <w:pgSz w:w="11906" w:h="16838"/>
          <w:pgMar w:top="1440" w:right="1440" w:bottom="1440" w:left="1440" w:header="720" w:footer="720" w:gutter="0"/>
          <w:cols w:space="708"/>
        </w:sectPr>
      </w:pPr>
    </w:p>
    <w:p w14:paraId="1D7F5C3D" w14:textId="0D83E264" w:rsidR="00DC54A9" w:rsidRDefault="00DC54A9" w:rsidP="00DC54A9">
      <w:pPr>
        <w:pStyle w:val="Kop11"/>
      </w:pPr>
      <w:r>
        <w:lastRenderedPageBreak/>
        <w:t>Bijlage IV: Meerjarenplanning: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7"/>
        <w:gridCol w:w="2707"/>
        <w:gridCol w:w="2707"/>
        <w:gridCol w:w="2707"/>
        <w:gridCol w:w="2707"/>
      </w:tblGrid>
      <w:tr w:rsidR="0094790E" w:rsidRPr="0094790E" w14:paraId="52A20A4A" w14:textId="77777777" w:rsidTr="0094790E">
        <w:trPr>
          <w:trHeight w:val="590"/>
        </w:trPr>
        <w:tc>
          <w:tcPr>
            <w:tcW w:w="13533" w:type="dxa"/>
            <w:gridSpan w:val="5"/>
            <w:tcBorders>
              <w:top w:val="single" w:sz="6" w:space="0" w:color="FFFFFF"/>
              <w:left w:val="single" w:sz="6" w:space="0" w:color="FFFFFF"/>
              <w:bottom w:val="single" w:sz="6" w:space="0" w:color="FFFFFF"/>
              <w:right w:val="single" w:sz="6" w:space="0" w:color="FFFFFF"/>
            </w:tcBorders>
            <w:shd w:val="clear" w:color="auto" w:fill="EE7203"/>
            <w:hideMark/>
          </w:tcPr>
          <w:p w14:paraId="73B71B5F" w14:textId="3215D92F" w:rsidR="0094790E" w:rsidRPr="0094790E" w:rsidRDefault="0098173A" w:rsidP="0094790E">
            <w:pPr>
              <w:spacing w:after="0" w:line="240" w:lineRule="auto"/>
              <w:textAlignment w:val="baseline"/>
              <w:rPr>
                <w:rFonts w:ascii="Segoe UI" w:eastAsia="Times New Roman" w:hAnsi="Segoe UI" w:cs="Segoe UI"/>
                <w:b/>
                <w:bCs/>
                <w:color w:val="FFFFFF"/>
                <w:sz w:val="18"/>
                <w:szCs w:val="18"/>
                <w:lang w:val="en-US"/>
              </w:rPr>
            </w:pPr>
            <w:r>
              <w:rPr>
                <w:rFonts w:ascii="Arial" w:eastAsia="Times New Roman" w:hAnsi="Arial" w:cs="Arial"/>
                <w:b/>
                <w:bCs/>
                <w:color w:val="FFFFFF"/>
                <w:sz w:val="38"/>
                <w:szCs w:val="38"/>
              </w:rPr>
              <w:t>4 jaren planning</w:t>
            </w:r>
          </w:p>
        </w:tc>
      </w:tr>
      <w:tr w:rsidR="0094790E" w:rsidRPr="0094790E" w14:paraId="5D30F08B"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2D719F9C"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Arial" w:eastAsia="Times New Roman" w:hAnsi="Arial" w:cs="Arial"/>
                <w:color w:val="000000"/>
                <w:sz w:val="38"/>
                <w:szCs w:val="38"/>
              </w:rPr>
              <w:t>Thema's</w:t>
            </w:r>
            <w:r w:rsidRPr="0094790E">
              <w:rPr>
                <w:rFonts w:ascii="Arial" w:eastAsia="Times New Roman" w:hAnsi="Arial" w:cs="Arial"/>
                <w:color w:val="000000"/>
                <w:sz w:val="38"/>
                <w:szCs w:val="38"/>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7B04FEA2"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2022-2023​</w:t>
            </w:r>
          </w:p>
          <w:p w14:paraId="09A97A53"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Bestendingen van huidige uitgewerkte ontwikkelingen.​</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45C6842A"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2023-2024​</w:t>
            </w:r>
          </w:p>
          <w:p w14:paraId="6BC91A12"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Bestendingen van huidige uitgewerkte ontwikkelingen.​</w:t>
            </w:r>
          </w:p>
          <w:p w14:paraId="1CFA0413"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3E7B1728"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2024-2025​</w:t>
            </w:r>
          </w:p>
          <w:p w14:paraId="13343399"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Bestendingen van huidige uitgewerkte ontwikkelingen.​</w:t>
            </w:r>
          </w:p>
          <w:p w14:paraId="54AC34CB"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6D724322"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2025-2026​</w:t>
            </w:r>
          </w:p>
          <w:p w14:paraId="53866510"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Bestendingen van huidige uitgewerkte ontwikkelingen.​</w:t>
            </w:r>
          </w:p>
          <w:p w14:paraId="65DFFE70"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r>
      <w:tr w:rsidR="0094790E" w:rsidRPr="0094790E" w14:paraId="5AE6DF24"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3988E6E1"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Calibri" w:eastAsia="Times New Roman" w:hAnsi="Calibri" w:cs="Calibri"/>
                <w:b/>
                <w:bCs/>
                <w:color w:val="000000"/>
                <w:sz w:val="24"/>
                <w:szCs w:val="24"/>
              </w:rPr>
              <w:t>Primair proces</w:t>
            </w:r>
            <w:r w:rsidRPr="0094790E">
              <w:rPr>
                <w:rFonts w:ascii="Calibri" w:eastAsia="Times New Roman" w:hAnsi="Calibri" w:cs="Calibri"/>
                <w:color w:val="000000"/>
                <w:sz w:val="24"/>
                <w:szCs w:val="24"/>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540E0C2C"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Maatschappelijke competenties en burgerschap (ZIEN!) opnemen in het ontwikkelingsperspectief.​</w:t>
            </w:r>
          </w:p>
          <w:p w14:paraId="39F5C3EF"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Beleid rondom zorg en dwang is vastgesteld en opgenomen in het veiligheidsplan​</w:t>
            </w:r>
          </w:p>
          <w:p w14:paraId="246A7A66"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Vanuit visie is een beleidsplan voor mediawijsheid met daarin concrete aanbod adviezen voor leerkrachten.​</w:t>
            </w:r>
          </w:p>
          <w:p w14:paraId="23E654FA"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We richten Presentis in naar onze schoolstructuur.​</w:t>
            </w:r>
          </w:p>
          <w:p w14:paraId="5656BDF4"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Horeca uitwerken voor route dagbesteding.</w:t>
            </w:r>
            <w:r w:rsidRPr="0094790E">
              <w:rPr>
                <w:rFonts w:ascii="Calibri" w:eastAsia="Times New Roman" w:hAnsi="Calibri" w:cs="Calibri"/>
                <w:color w:val="000000"/>
                <w:sz w:val="15"/>
                <w:szCs w:val="15"/>
              </w:rPr>
              <w:t>​</w:t>
            </w:r>
          </w:p>
          <w:p w14:paraId="58C23040"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Einde schooljaar is Presentis zo ingevuld dat er een volledig dossier van een leerling te vullen is.​</w:t>
            </w:r>
          </w:p>
          <w:p w14:paraId="2CC1F5B2" w14:textId="77777777" w:rsidR="0094790E" w:rsidRPr="0094790E" w:rsidRDefault="0094790E" w:rsidP="0094790E">
            <w:pPr>
              <w:numPr>
                <w:ilvl w:val="0"/>
                <w:numId w:val="12"/>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Vanaf schooljaar 2022-2023 hebben we een examenprotocol​</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27FB7D77"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Rocesbeschrijving Presentis afgerond.​</w:t>
            </w:r>
          </w:p>
          <w:p w14:paraId="760902DD"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Presentis openen voor leerlingen/ouders​</w:t>
            </w:r>
          </w:p>
          <w:p w14:paraId="52BFC0CF"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Rooster draait in Presentis.​</w:t>
            </w:r>
          </w:p>
          <w:p w14:paraId="2154AE07"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Beleidsplan zorg en dwang afgerond.​</w:t>
            </w:r>
          </w:p>
          <w:p w14:paraId="48A4FA70"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Inhoud vakgebieden Burgerschap wereldoriëntatie​</w:t>
            </w:r>
          </w:p>
          <w:p w14:paraId="7C2887DB"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Nazorgtraject in afstemming KWZ en stage concreet ingericht.​</w:t>
            </w:r>
          </w:p>
          <w:p w14:paraId="39F0CF59"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Helderheid aan het hele team hoe de opleidingsstructuur is ingericht, dit is in een goed leesbaar document terug te vinden.​</w:t>
            </w:r>
          </w:p>
          <w:p w14:paraId="664F6DA9"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Veiligheidscoördinator is geschoold en veiligheidsbeleid kost jaarslijk terug in een vergadering. ​</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102ECE8E"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Inhoud vakgebieden Burgerschap democratie​</w:t>
            </w:r>
          </w:p>
          <w:p w14:paraId="6EB6CF1C"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Veiligheidsbeleid wordt jaarlijks gecommuniceerd​</w:t>
            </w:r>
          </w:p>
          <w:p w14:paraId="763467D8"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Onderzoeken of alle opleidingen nog voldoen aan de behoeften van de populatie.​</w:t>
            </w:r>
          </w:p>
          <w:p w14:paraId="5380C147"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0D83ABB8"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Afronden kwaliteitskaart totaalplan Burgerschap.​</w:t>
            </w:r>
          </w:p>
          <w:p w14:paraId="0F5F6D0A"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Inrichten onderdeel Burgerschap: vitale levensstijl.​</w:t>
            </w:r>
          </w:p>
        </w:tc>
      </w:tr>
      <w:tr w:rsidR="0094790E" w:rsidRPr="0094790E" w14:paraId="2DAA8124"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660B3EFE"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Calibri" w:eastAsia="Times New Roman" w:hAnsi="Calibri" w:cs="Calibri"/>
                <w:color w:val="000000"/>
                <w:sz w:val="24"/>
                <w:szCs w:val="24"/>
              </w:rPr>
              <w:t>Versterken team</w:t>
            </w:r>
            <w:r w:rsidRPr="0094790E">
              <w:rPr>
                <w:rFonts w:ascii="Calibri" w:eastAsia="Times New Roman" w:hAnsi="Calibri" w:cs="Calibri"/>
                <w:color w:val="000000"/>
                <w:sz w:val="24"/>
                <w:szCs w:val="24"/>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587C8B16"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Iedereen wordt op studiedagen geschoold in het gebruik van Presentis. </w:t>
            </w:r>
            <w:r w:rsidRPr="0094790E">
              <w:rPr>
                <w:rFonts w:ascii="Calibri" w:eastAsia="Times New Roman" w:hAnsi="Calibri" w:cs="Calibri"/>
                <w:color w:val="000000"/>
                <w:sz w:val="15"/>
                <w:szCs w:val="15"/>
              </w:rPr>
              <w:t>​</w:t>
            </w:r>
          </w:p>
          <w:p w14:paraId="3CF0ABA6"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Aan het eind van het schooljaar werkt iedereen met Presentis.</w:t>
            </w:r>
            <w:r w:rsidRPr="0094790E">
              <w:rPr>
                <w:rFonts w:ascii="Calibri" w:eastAsia="Times New Roman" w:hAnsi="Calibri" w:cs="Calibri"/>
                <w:color w:val="000000"/>
                <w:sz w:val="15"/>
                <w:szCs w:val="15"/>
              </w:rPr>
              <w:t>​</w:t>
            </w:r>
          </w:p>
          <w:p w14:paraId="77F5E547"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We borgen de  al bestaande onderdelen in ons onderwijs (initiatief vakgroepen i.om. IB)</w:t>
            </w:r>
            <w:r w:rsidRPr="0094790E">
              <w:rPr>
                <w:rFonts w:ascii="Calibri" w:eastAsia="Times New Roman" w:hAnsi="Calibri" w:cs="Calibri"/>
                <w:color w:val="000000"/>
                <w:sz w:val="15"/>
                <w:szCs w:val="15"/>
              </w:rPr>
              <w:t>​</w:t>
            </w:r>
          </w:p>
          <w:p w14:paraId="2F69DD2A"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lastRenderedPageBreak/>
              <w:t>Mentoren bepalen de leerlijnen op cognitief vlak zoals die in Presentis komen.</w:t>
            </w:r>
            <w:r w:rsidRPr="0094790E">
              <w:rPr>
                <w:rFonts w:ascii="Calibri" w:eastAsia="Times New Roman" w:hAnsi="Calibri" w:cs="Calibri"/>
                <w:color w:val="000000"/>
                <w:sz w:val="15"/>
                <w:szCs w:val="15"/>
              </w:rPr>
              <w:t>​</w:t>
            </w:r>
          </w:p>
          <w:p w14:paraId="0B565E37"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Opleiders bepalen de leerlijnen voor hun opleiding voor Presentis.</w:t>
            </w:r>
            <w:r w:rsidRPr="0094790E">
              <w:rPr>
                <w:rFonts w:ascii="Calibri" w:eastAsia="Times New Roman" w:hAnsi="Calibri" w:cs="Calibri"/>
                <w:color w:val="000000"/>
                <w:sz w:val="15"/>
                <w:szCs w:val="15"/>
              </w:rPr>
              <w:t>​</w:t>
            </w:r>
          </w:p>
          <w:p w14:paraId="0B69222D"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Vakdocenten bepalen de leerlijn voor hun vak.</w:t>
            </w:r>
            <w:r w:rsidRPr="0094790E">
              <w:rPr>
                <w:rFonts w:ascii="Calibri" w:eastAsia="Times New Roman" w:hAnsi="Calibri" w:cs="Calibri"/>
                <w:color w:val="000000"/>
                <w:sz w:val="15"/>
                <w:szCs w:val="15"/>
              </w:rPr>
              <w:t>​</w:t>
            </w:r>
          </w:p>
          <w:p w14:paraId="5B50C2AE"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IB en onderwijsassistenten bepalen de lijnen voor de praktijkvakken onderbouw.</w:t>
            </w:r>
            <w:r w:rsidRPr="0094790E">
              <w:rPr>
                <w:rFonts w:ascii="Calibri" w:eastAsia="Times New Roman" w:hAnsi="Calibri" w:cs="Calibri"/>
                <w:color w:val="000000"/>
                <w:sz w:val="15"/>
                <w:szCs w:val="15"/>
              </w:rPr>
              <w:t>​</w:t>
            </w:r>
          </w:p>
          <w:p w14:paraId="44497F1A"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Alle leerlijnen worden in mei ingevoegd in Presentis. </w:t>
            </w:r>
            <w:r w:rsidRPr="0094790E">
              <w:rPr>
                <w:rFonts w:ascii="Calibri" w:eastAsia="Times New Roman" w:hAnsi="Calibri" w:cs="Calibri"/>
                <w:color w:val="000000"/>
                <w:sz w:val="15"/>
                <w:szCs w:val="15"/>
              </w:rPr>
              <w:t>​</w:t>
            </w:r>
          </w:p>
          <w:p w14:paraId="529DE5E1" w14:textId="77777777" w:rsidR="0094790E" w:rsidRPr="0094790E" w:rsidRDefault="0094790E" w:rsidP="0094790E">
            <w:pPr>
              <w:numPr>
                <w:ilvl w:val="0"/>
                <w:numId w:val="13"/>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b/>
                <w:bCs/>
                <w:color w:val="404040"/>
                <w:sz w:val="15"/>
                <w:szCs w:val="15"/>
              </w:rPr>
              <w:t>Alle collega's werken volgens de gemaakte afspraken van PBS light. </w:t>
            </w:r>
            <w:r w:rsidRPr="0094790E">
              <w:rPr>
                <w:rFonts w:ascii="Calibri" w:eastAsia="Times New Roman" w:hAnsi="Calibri" w:cs="Calibri"/>
                <w:color w:val="000000"/>
                <w:sz w:val="15"/>
                <w:szCs w:val="15"/>
              </w:rPr>
              <w:t>​</w:t>
            </w:r>
          </w:p>
          <w:p w14:paraId="0E88D5FD"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7"/>
                <w:szCs w:val="37"/>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3285F7F1" w14:textId="77777777" w:rsidR="0094790E" w:rsidRPr="0094790E" w:rsidRDefault="0094790E" w:rsidP="0094790E">
            <w:pPr>
              <w:numPr>
                <w:ilvl w:val="0"/>
                <w:numId w:val="14"/>
              </w:numPr>
              <w:spacing w:after="0" w:line="240" w:lineRule="auto"/>
              <w:ind w:left="202" w:firstLine="0"/>
              <w:textAlignment w:val="baseline"/>
              <w:rPr>
                <w:rFonts w:ascii="Arial" w:eastAsia="Times New Roman" w:hAnsi="Arial" w:cs="Arial"/>
                <w:color w:val="000000"/>
                <w:sz w:val="12"/>
                <w:szCs w:val="12"/>
                <w:lang w:val="en-US"/>
              </w:rPr>
            </w:pPr>
            <w:r w:rsidRPr="0094790E">
              <w:rPr>
                <w:rFonts w:ascii="Arial" w:eastAsia="Times New Roman" w:hAnsi="Arial" w:cs="Arial"/>
                <w:color w:val="000000"/>
                <w:sz w:val="15"/>
                <w:szCs w:val="15"/>
              </w:rPr>
              <w:lastRenderedPageBreak/>
              <w:t>Herhalingsdagen Presentis.</w:t>
            </w:r>
            <w:r w:rsidRPr="0094790E">
              <w:rPr>
                <w:rFonts w:ascii="Arial" w:eastAsia="Times New Roman" w:hAnsi="Arial" w:cs="Arial"/>
                <w:color w:val="000000"/>
                <w:sz w:val="15"/>
                <w:szCs w:val="15"/>
                <w:lang w:val="en-US"/>
              </w:rPr>
              <w:t>​</w:t>
            </w:r>
          </w:p>
          <w:p w14:paraId="5885B8C2" w14:textId="77777777" w:rsidR="0094790E" w:rsidRPr="0094790E" w:rsidRDefault="0094790E" w:rsidP="0094790E">
            <w:pPr>
              <w:numPr>
                <w:ilvl w:val="0"/>
                <w:numId w:val="14"/>
              </w:numPr>
              <w:spacing w:after="0" w:line="240" w:lineRule="auto"/>
              <w:ind w:left="202" w:firstLine="0"/>
              <w:textAlignment w:val="baseline"/>
              <w:rPr>
                <w:rFonts w:ascii="Arial" w:eastAsia="Times New Roman" w:hAnsi="Arial" w:cs="Arial"/>
                <w:color w:val="000000"/>
                <w:sz w:val="12"/>
                <w:szCs w:val="12"/>
              </w:rPr>
            </w:pPr>
            <w:r w:rsidRPr="0094790E">
              <w:rPr>
                <w:rFonts w:ascii="Arial" w:eastAsia="Times New Roman" w:hAnsi="Arial" w:cs="Arial"/>
                <w:color w:val="000000"/>
                <w:sz w:val="15"/>
                <w:szCs w:val="15"/>
              </w:rPr>
              <w:t>Nieuwe collega’s scholen in presentis, ABC.​</w:t>
            </w:r>
          </w:p>
          <w:p w14:paraId="1D0DCD02" w14:textId="77777777" w:rsidR="0094790E" w:rsidRPr="0094790E" w:rsidRDefault="0094790E" w:rsidP="0094790E">
            <w:pPr>
              <w:numPr>
                <w:ilvl w:val="0"/>
                <w:numId w:val="14"/>
              </w:numPr>
              <w:spacing w:after="0" w:line="240" w:lineRule="auto"/>
              <w:ind w:left="202" w:firstLine="0"/>
              <w:textAlignment w:val="baseline"/>
              <w:rPr>
                <w:rFonts w:ascii="Arial" w:eastAsia="Times New Roman" w:hAnsi="Arial" w:cs="Arial"/>
                <w:color w:val="000000"/>
                <w:sz w:val="12"/>
                <w:szCs w:val="12"/>
                <w:lang w:val="en-US"/>
              </w:rPr>
            </w:pPr>
            <w:r w:rsidRPr="0094790E">
              <w:rPr>
                <w:rFonts w:ascii="Arial" w:eastAsia="Times New Roman" w:hAnsi="Arial" w:cs="Arial"/>
                <w:color w:val="000000"/>
                <w:sz w:val="15"/>
                <w:szCs w:val="15"/>
              </w:rPr>
              <w:t>Traumasensitief onderwijs</w:t>
            </w:r>
            <w:r w:rsidRPr="0094790E">
              <w:rPr>
                <w:rFonts w:ascii="Arial" w:eastAsia="Times New Roman" w:hAnsi="Arial" w:cs="Arial"/>
                <w:color w:val="000000"/>
                <w:sz w:val="15"/>
                <w:szCs w:val="15"/>
                <w:lang w:val="en-US"/>
              </w:rPr>
              <w:t>​</w:t>
            </w:r>
          </w:p>
          <w:p w14:paraId="357E9A19" w14:textId="77777777" w:rsidR="0094790E" w:rsidRPr="0094790E" w:rsidRDefault="0094790E" w:rsidP="0094790E">
            <w:pPr>
              <w:numPr>
                <w:ilvl w:val="0"/>
                <w:numId w:val="14"/>
              </w:numPr>
              <w:spacing w:after="0" w:line="240" w:lineRule="auto"/>
              <w:ind w:left="202" w:firstLine="0"/>
              <w:textAlignment w:val="baseline"/>
              <w:rPr>
                <w:rFonts w:ascii="Arial" w:eastAsia="Times New Roman" w:hAnsi="Arial" w:cs="Arial"/>
                <w:color w:val="000000"/>
                <w:sz w:val="12"/>
                <w:szCs w:val="12"/>
              </w:rPr>
            </w:pPr>
            <w:r w:rsidRPr="0094790E">
              <w:rPr>
                <w:rFonts w:ascii="Arial" w:eastAsia="Times New Roman" w:hAnsi="Arial" w:cs="Arial"/>
                <w:color w:val="000000"/>
                <w:sz w:val="15"/>
                <w:szCs w:val="15"/>
              </w:rPr>
              <w:t>Teambreedte communicatielijnen onder de loep nemen en goed werkende afspraken maken.​</w:t>
            </w:r>
          </w:p>
          <w:p w14:paraId="54EA78CA" w14:textId="77777777" w:rsidR="0094790E" w:rsidRPr="0094790E" w:rsidRDefault="0094790E" w:rsidP="0094790E">
            <w:pPr>
              <w:numPr>
                <w:ilvl w:val="0"/>
                <w:numId w:val="14"/>
              </w:numPr>
              <w:spacing w:after="0" w:line="240" w:lineRule="auto"/>
              <w:ind w:left="202" w:firstLine="0"/>
              <w:textAlignment w:val="baseline"/>
              <w:rPr>
                <w:rFonts w:ascii="Arial" w:eastAsia="Times New Roman" w:hAnsi="Arial" w:cs="Arial"/>
                <w:color w:val="000000"/>
                <w:sz w:val="12"/>
                <w:szCs w:val="12"/>
              </w:rPr>
            </w:pPr>
            <w:r w:rsidRPr="0094790E">
              <w:rPr>
                <w:rFonts w:ascii="Arial" w:eastAsia="Times New Roman" w:hAnsi="Arial" w:cs="Arial"/>
                <w:color w:val="000000"/>
                <w:sz w:val="15"/>
                <w:szCs w:val="15"/>
              </w:rPr>
              <w:t>Externe collegiale consultatie op een studiedag.​</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4228B0B4"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Arial" w:eastAsia="Times New Roman" w:hAnsi="Arial" w:cs="Arial"/>
                <w:color w:val="000000"/>
                <w:sz w:val="15"/>
                <w:szCs w:val="15"/>
              </w:rPr>
              <w:t>Teamscholing LACCS</w:t>
            </w:r>
            <w:r w:rsidRPr="0094790E">
              <w:rPr>
                <w:rFonts w:ascii="Arial" w:eastAsia="Times New Roman" w:hAnsi="Arial" w:cs="Arial"/>
                <w:color w:val="000000"/>
                <w:sz w:val="15"/>
                <w:szCs w:val="15"/>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2E0FC2A2"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r>
      <w:tr w:rsidR="0094790E" w:rsidRPr="0094790E" w14:paraId="7BD94983"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01291614"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Calibri" w:eastAsia="Times New Roman" w:hAnsi="Calibri" w:cs="Calibri"/>
                <w:color w:val="000000"/>
                <w:sz w:val="24"/>
                <w:szCs w:val="24"/>
              </w:rPr>
              <w:t>Facilitair</w:t>
            </w:r>
            <w:r w:rsidRPr="0094790E">
              <w:rPr>
                <w:rFonts w:ascii="Calibri" w:eastAsia="Times New Roman" w:hAnsi="Calibri" w:cs="Calibri"/>
                <w:color w:val="000000"/>
                <w:sz w:val="24"/>
                <w:szCs w:val="24"/>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2040A222" w14:textId="77777777" w:rsidR="0094790E" w:rsidRPr="0094790E" w:rsidRDefault="0094790E" w:rsidP="0094790E">
            <w:pPr>
              <w:numPr>
                <w:ilvl w:val="0"/>
                <w:numId w:val="15"/>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Er ligt een plein volgens de uitgangspunten van Beweegwijs.</w:t>
            </w:r>
            <w:r w:rsidRPr="0094790E">
              <w:rPr>
                <w:rFonts w:ascii="Calibri" w:eastAsia="Times New Roman" w:hAnsi="Calibri" w:cs="Calibri"/>
                <w:color w:val="000000"/>
                <w:sz w:val="15"/>
                <w:szCs w:val="15"/>
              </w:rPr>
              <w:t>​</w:t>
            </w:r>
          </w:p>
          <w:p w14:paraId="6A98B3EA" w14:textId="77777777" w:rsidR="0094790E" w:rsidRPr="0094790E" w:rsidRDefault="0094790E" w:rsidP="0094790E">
            <w:pPr>
              <w:numPr>
                <w:ilvl w:val="0"/>
                <w:numId w:val="15"/>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Er zijn voldoende lokalen om het onderwijs vorm te geven.</w:t>
            </w:r>
            <w:r w:rsidRPr="0094790E">
              <w:rPr>
                <w:rFonts w:ascii="Calibri" w:eastAsia="Times New Roman" w:hAnsi="Calibri" w:cs="Calibri"/>
                <w:color w:val="000000"/>
                <w:sz w:val="15"/>
                <w:szCs w:val="15"/>
              </w:rPr>
              <w:t>​</w:t>
            </w:r>
          </w:p>
          <w:p w14:paraId="7F3AFADF" w14:textId="77777777" w:rsidR="0094790E" w:rsidRPr="0094790E" w:rsidRDefault="0094790E" w:rsidP="0094790E">
            <w:pPr>
              <w:numPr>
                <w:ilvl w:val="0"/>
                <w:numId w:val="15"/>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Voorwaarden voor digitale werken en bereikbaarheid  zijn geregeld</w:t>
            </w:r>
            <w:r w:rsidRPr="0094790E">
              <w:rPr>
                <w:rFonts w:ascii="Calibri" w:eastAsia="Times New Roman" w:hAnsi="Calibri" w:cs="Calibri"/>
                <w:color w:val="000000"/>
                <w:sz w:val="15"/>
                <w:szCs w:val="15"/>
              </w:rPr>
              <w:t>​</w:t>
            </w:r>
          </w:p>
          <w:p w14:paraId="14B743E3" w14:textId="77777777" w:rsidR="0094790E" w:rsidRPr="0094790E" w:rsidRDefault="0094790E" w:rsidP="0094790E">
            <w:pPr>
              <w:numPr>
                <w:ilvl w:val="0"/>
                <w:numId w:val="15"/>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Tovertafel is bekend bij iedereen en wordt structureel ingezet</w:t>
            </w:r>
            <w:r w:rsidRPr="0094790E">
              <w:rPr>
                <w:rFonts w:ascii="Calibri" w:eastAsia="Times New Roman" w:hAnsi="Calibri" w:cs="Calibri"/>
                <w:color w:val="000000"/>
                <w:sz w:val="15"/>
                <w:szCs w:val="15"/>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55B40D24"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15"/>
                <w:szCs w:val="15"/>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77690853"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137147B9"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r>
      <w:tr w:rsidR="0094790E" w:rsidRPr="0094790E" w14:paraId="4561FA3D"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59E62777"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Calibri" w:eastAsia="Times New Roman" w:hAnsi="Calibri" w:cs="Calibri"/>
                <w:color w:val="000000"/>
                <w:sz w:val="24"/>
                <w:szCs w:val="24"/>
              </w:rPr>
              <w:t>Samenwerken</w:t>
            </w:r>
            <w:r w:rsidRPr="0094790E">
              <w:rPr>
                <w:rFonts w:ascii="Calibri" w:eastAsia="Times New Roman" w:hAnsi="Calibri" w:cs="Calibri"/>
                <w:color w:val="000000"/>
                <w:sz w:val="24"/>
                <w:szCs w:val="24"/>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6D84EA40" w14:textId="77777777" w:rsidR="0094790E" w:rsidRPr="0094790E" w:rsidRDefault="0094790E" w:rsidP="0094790E">
            <w:pPr>
              <w:numPr>
                <w:ilvl w:val="0"/>
                <w:numId w:val="16"/>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We hebben met het ROC een leerlijn ICT uitgewerkt.</w:t>
            </w:r>
            <w:r w:rsidRPr="0094790E">
              <w:rPr>
                <w:rFonts w:ascii="Calibri" w:eastAsia="Times New Roman" w:hAnsi="Calibri" w:cs="Calibri"/>
                <w:color w:val="000000"/>
                <w:sz w:val="15"/>
                <w:szCs w:val="15"/>
              </w:rPr>
              <w:t>​</w:t>
            </w:r>
          </w:p>
          <w:p w14:paraId="1F1B9A47" w14:textId="77777777" w:rsidR="0094790E" w:rsidRPr="0094790E" w:rsidRDefault="0094790E" w:rsidP="0094790E">
            <w:pPr>
              <w:numPr>
                <w:ilvl w:val="0"/>
                <w:numId w:val="16"/>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404040"/>
                <w:sz w:val="15"/>
                <w:szCs w:val="15"/>
              </w:rPr>
              <w:t>We hebben met ZONE een overstapprotocol afgestemd.</w:t>
            </w:r>
            <w:r w:rsidRPr="0094790E">
              <w:rPr>
                <w:rFonts w:ascii="Calibri" w:eastAsia="Times New Roman" w:hAnsi="Calibri" w:cs="Calibri"/>
                <w:color w:val="000000"/>
                <w:sz w:val="15"/>
                <w:szCs w:val="15"/>
              </w:rPr>
              <w:t>​</w:t>
            </w:r>
          </w:p>
          <w:p w14:paraId="00FA678B" w14:textId="77777777" w:rsidR="0094790E" w:rsidRPr="0094790E" w:rsidRDefault="0094790E" w:rsidP="0094790E">
            <w:pPr>
              <w:numPr>
                <w:ilvl w:val="0"/>
                <w:numId w:val="16"/>
              </w:numPr>
              <w:spacing w:after="0" w:line="240" w:lineRule="auto"/>
              <w:ind w:left="202" w:firstLine="0"/>
              <w:textAlignment w:val="baseline"/>
              <w:rPr>
                <w:rFonts w:ascii="Arial" w:eastAsia="Times New Roman" w:hAnsi="Arial" w:cs="Arial"/>
                <w:color w:val="000000"/>
                <w:sz w:val="12"/>
                <w:szCs w:val="12"/>
              </w:rPr>
            </w:pPr>
            <w:r w:rsidRPr="0094790E">
              <w:rPr>
                <w:rFonts w:ascii="Calibri" w:eastAsia="Times New Roman" w:hAnsi="Calibri" w:cs="Calibri"/>
                <w:color w:val="000000"/>
                <w:sz w:val="15"/>
                <w:szCs w:val="15"/>
              </w:rPr>
              <w:t>Met wijkcoaches komen tot efficiënte inzet van uren en minder administratieve ballast​</w:t>
            </w:r>
          </w:p>
          <w:p w14:paraId="2162F97E"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6D0A20E0"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389C2F5E"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8D5CB"/>
            <w:hideMark/>
          </w:tcPr>
          <w:p w14:paraId="5AD2004A"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r>
      <w:tr w:rsidR="0094790E" w:rsidRPr="0094790E" w14:paraId="20DDD620" w14:textId="77777777" w:rsidTr="0094790E">
        <w:trPr>
          <w:trHeight w:val="1061"/>
        </w:trPr>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5AC9CA74"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lang w:val="en-US"/>
              </w:rPr>
            </w:pPr>
            <w:r w:rsidRPr="0094790E">
              <w:rPr>
                <w:rFonts w:ascii="Calibri" w:eastAsia="Times New Roman" w:hAnsi="Calibri" w:cs="Calibri"/>
                <w:color w:val="000000"/>
                <w:sz w:val="24"/>
                <w:szCs w:val="24"/>
              </w:rPr>
              <w:t>Evaluatie</w:t>
            </w:r>
            <w:r w:rsidRPr="0094790E">
              <w:rPr>
                <w:rFonts w:ascii="Calibri" w:eastAsia="Times New Roman" w:hAnsi="Calibri" w:cs="Calibri"/>
                <w:color w:val="000000"/>
                <w:sz w:val="24"/>
                <w:szCs w:val="24"/>
                <w:lang w:val="en-US"/>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0A68AB3F"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Calibri" w:eastAsia="Times New Roman" w:hAnsi="Calibri" w:cs="Calibri"/>
                <w:color w:val="000000"/>
                <w:sz w:val="15"/>
                <w:szCs w:val="15"/>
              </w:rPr>
              <w:t>Eind van het schooljaar tijdens een teambreed overleg​</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6C7E40F6"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Calibri" w:eastAsia="Times New Roman" w:hAnsi="Calibri" w:cs="Calibri"/>
                <w:color w:val="000000"/>
                <w:sz w:val="15"/>
                <w:szCs w:val="15"/>
              </w:rPr>
              <w:t>Eind van het schooljaar tijdens een teambreed overleg​</w:t>
            </w:r>
          </w:p>
          <w:p w14:paraId="428F1C98"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0748DD8C"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Calibri" w:eastAsia="Times New Roman" w:hAnsi="Calibri" w:cs="Calibri"/>
                <w:color w:val="000000"/>
                <w:sz w:val="15"/>
                <w:szCs w:val="15"/>
              </w:rPr>
              <w:t>Eind van het schooljaar tijdens een teambreed overleg​</w:t>
            </w:r>
          </w:p>
          <w:p w14:paraId="1167EDAC"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c>
          <w:tcPr>
            <w:tcW w:w="2707" w:type="dxa"/>
            <w:tcBorders>
              <w:top w:val="single" w:sz="6" w:space="0" w:color="FFFFFF"/>
              <w:left w:val="single" w:sz="6" w:space="0" w:color="FFFFFF"/>
              <w:bottom w:val="single" w:sz="6" w:space="0" w:color="FFFFFF"/>
              <w:right w:val="single" w:sz="6" w:space="0" w:color="FFFFFF"/>
            </w:tcBorders>
            <w:shd w:val="clear" w:color="auto" w:fill="FCEBE7"/>
            <w:hideMark/>
          </w:tcPr>
          <w:p w14:paraId="5B15A099"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Calibri" w:eastAsia="Times New Roman" w:hAnsi="Calibri" w:cs="Calibri"/>
                <w:color w:val="000000"/>
                <w:sz w:val="15"/>
                <w:szCs w:val="15"/>
              </w:rPr>
              <w:t>Eind van het schooljaar tijdens een teambreed overleg​</w:t>
            </w:r>
          </w:p>
          <w:p w14:paraId="67BEE180" w14:textId="77777777" w:rsidR="0094790E" w:rsidRPr="0094790E" w:rsidRDefault="0094790E" w:rsidP="0094790E">
            <w:pPr>
              <w:spacing w:after="0" w:line="240" w:lineRule="auto"/>
              <w:textAlignment w:val="baseline"/>
              <w:rPr>
                <w:rFonts w:ascii="Segoe UI" w:eastAsia="Times New Roman" w:hAnsi="Segoe UI" w:cs="Segoe UI"/>
                <w:color w:val="000000"/>
                <w:sz w:val="18"/>
                <w:szCs w:val="18"/>
              </w:rPr>
            </w:pPr>
            <w:r w:rsidRPr="0094790E">
              <w:rPr>
                <w:rFonts w:ascii="Arial" w:eastAsia="Times New Roman" w:hAnsi="Arial" w:cs="Arial"/>
                <w:color w:val="000000"/>
                <w:sz w:val="38"/>
                <w:szCs w:val="38"/>
              </w:rPr>
              <w:t>​</w:t>
            </w:r>
          </w:p>
        </w:tc>
      </w:tr>
    </w:tbl>
    <w:p w14:paraId="31B590C3" w14:textId="77777777" w:rsidR="00DC54A9" w:rsidRDefault="00DC54A9" w:rsidP="00B143DA">
      <w:pPr>
        <w:pStyle w:val="Standaard1"/>
      </w:pPr>
    </w:p>
    <w:sectPr w:rsidR="00DC54A9" w:rsidSect="00670907">
      <w:pgSz w:w="16838" w:h="11906" w:orient="landscape"/>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15D1F" w14:textId="77777777" w:rsidR="00DE4EC2" w:rsidRDefault="00DE4EC2" w:rsidP="00CE0631">
      <w:pPr>
        <w:spacing w:after="0" w:line="240" w:lineRule="auto"/>
      </w:pPr>
      <w:r>
        <w:separator/>
      </w:r>
    </w:p>
  </w:endnote>
  <w:endnote w:type="continuationSeparator" w:id="0">
    <w:p w14:paraId="6617AC7F" w14:textId="77777777" w:rsidR="00DE4EC2" w:rsidRDefault="00DE4EC2"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9E35" w14:textId="77777777" w:rsidR="00DE4EC2" w:rsidRDefault="00DE4EC2" w:rsidP="00CE0631">
      <w:pPr>
        <w:spacing w:after="0" w:line="240" w:lineRule="auto"/>
      </w:pPr>
      <w:r>
        <w:separator/>
      </w:r>
    </w:p>
  </w:footnote>
  <w:footnote w:type="continuationSeparator" w:id="0">
    <w:p w14:paraId="1EF5C56B" w14:textId="77777777" w:rsidR="00DE4EC2" w:rsidRDefault="00DE4EC2"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7718"/>
    <w:multiLevelType w:val="multilevel"/>
    <w:tmpl w:val="4D4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EAC011B"/>
    <w:multiLevelType w:val="multilevel"/>
    <w:tmpl w:val="50D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A6B303B"/>
    <w:multiLevelType w:val="multilevel"/>
    <w:tmpl w:val="E5B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8"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6DD966BD"/>
    <w:multiLevelType w:val="multilevel"/>
    <w:tmpl w:val="6A6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3" w15:restartNumberingAfterBreak="0">
    <w:nsid w:val="740EE520"/>
    <w:multiLevelType w:val="hybridMultilevel"/>
    <w:tmpl w:val="EBF0DC20"/>
    <w:lvl w:ilvl="0" w:tplc="44A007AE">
      <w:start w:val="1"/>
      <w:numFmt w:val="decimal"/>
      <w:lvlText w:val="%1."/>
      <w:lvlJc w:val="left"/>
      <w:pPr>
        <w:ind w:left="720" w:hanging="360"/>
      </w:pPr>
    </w:lvl>
    <w:lvl w:ilvl="1" w:tplc="1332B888">
      <w:start w:val="1"/>
      <w:numFmt w:val="lowerLetter"/>
      <w:lvlText w:val="%2."/>
      <w:lvlJc w:val="left"/>
      <w:pPr>
        <w:ind w:left="1440" w:hanging="360"/>
      </w:pPr>
    </w:lvl>
    <w:lvl w:ilvl="2" w:tplc="AC5A8838">
      <w:start w:val="1"/>
      <w:numFmt w:val="lowerRoman"/>
      <w:lvlText w:val="%3."/>
      <w:lvlJc w:val="right"/>
      <w:pPr>
        <w:ind w:left="2160" w:hanging="180"/>
      </w:pPr>
    </w:lvl>
    <w:lvl w:ilvl="3" w:tplc="3634E856">
      <w:start w:val="1"/>
      <w:numFmt w:val="decimal"/>
      <w:lvlText w:val="%4."/>
      <w:lvlJc w:val="left"/>
      <w:pPr>
        <w:ind w:left="2880" w:hanging="360"/>
      </w:pPr>
    </w:lvl>
    <w:lvl w:ilvl="4" w:tplc="B72EE56E">
      <w:start w:val="1"/>
      <w:numFmt w:val="lowerLetter"/>
      <w:lvlText w:val="%5."/>
      <w:lvlJc w:val="left"/>
      <w:pPr>
        <w:ind w:left="3600" w:hanging="360"/>
      </w:pPr>
    </w:lvl>
    <w:lvl w:ilvl="5" w:tplc="2AEE65E8">
      <w:start w:val="1"/>
      <w:numFmt w:val="lowerRoman"/>
      <w:lvlText w:val="%6."/>
      <w:lvlJc w:val="right"/>
      <w:pPr>
        <w:ind w:left="4320" w:hanging="180"/>
      </w:pPr>
    </w:lvl>
    <w:lvl w:ilvl="6" w:tplc="E82EBC38">
      <w:start w:val="1"/>
      <w:numFmt w:val="decimal"/>
      <w:lvlText w:val="%7."/>
      <w:lvlJc w:val="left"/>
      <w:pPr>
        <w:ind w:left="5040" w:hanging="360"/>
      </w:pPr>
    </w:lvl>
    <w:lvl w:ilvl="7" w:tplc="5BE6DDAE">
      <w:start w:val="1"/>
      <w:numFmt w:val="lowerLetter"/>
      <w:lvlText w:val="%8."/>
      <w:lvlJc w:val="left"/>
      <w:pPr>
        <w:ind w:left="5760" w:hanging="360"/>
      </w:pPr>
    </w:lvl>
    <w:lvl w:ilvl="8" w:tplc="05E0A09A">
      <w:start w:val="1"/>
      <w:numFmt w:val="lowerRoman"/>
      <w:lvlText w:val="%9."/>
      <w:lvlJc w:val="right"/>
      <w:pPr>
        <w:ind w:left="6480" w:hanging="180"/>
      </w:pPr>
    </w:lvl>
  </w:abstractNum>
  <w:abstractNum w:abstractNumId="14"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5" w15:restartNumberingAfterBreak="0">
    <w:nsid w:val="7F8E4DAC"/>
    <w:multiLevelType w:val="multilevel"/>
    <w:tmpl w:val="1A0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2"/>
  </w:num>
  <w:num w:numId="4">
    <w:abstractNumId w:val="12"/>
  </w:num>
  <w:num w:numId="5">
    <w:abstractNumId w:val="10"/>
  </w:num>
  <w:num w:numId="6">
    <w:abstractNumId w:val="1"/>
  </w:num>
  <w:num w:numId="7">
    <w:abstractNumId w:val="7"/>
  </w:num>
  <w:num w:numId="8">
    <w:abstractNumId w:val="9"/>
  </w:num>
  <w:num w:numId="9">
    <w:abstractNumId w:val="5"/>
  </w:num>
  <w:num w:numId="10">
    <w:abstractNumId w:val="4"/>
  </w:num>
  <w:num w:numId="11">
    <w:abstractNumId w:val="8"/>
  </w:num>
  <w:num w:numId="12">
    <w:abstractNumId w:val="0"/>
  </w:num>
  <w:num w:numId="13">
    <w:abstractNumId w:val="15"/>
  </w:num>
  <w:num w:numId="14">
    <w:abstractNumId w:val="1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525DA"/>
    <w:rsid w:val="0005B4D9"/>
    <w:rsid w:val="0005C87C"/>
    <w:rsid w:val="00083FFA"/>
    <w:rsid w:val="000A052A"/>
    <w:rsid w:val="000A1144"/>
    <w:rsid w:val="000A1C4F"/>
    <w:rsid w:val="000B4F2B"/>
    <w:rsid w:val="000C373A"/>
    <w:rsid w:val="000D30D7"/>
    <w:rsid w:val="0010457F"/>
    <w:rsid w:val="001335C7"/>
    <w:rsid w:val="00170983"/>
    <w:rsid w:val="001822E1"/>
    <w:rsid w:val="0018423F"/>
    <w:rsid w:val="001A263E"/>
    <w:rsid w:val="001C3660"/>
    <w:rsid w:val="001C379B"/>
    <w:rsid w:val="001D3E33"/>
    <w:rsid w:val="001E3595"/>
    <w:rsid w:val="001E3ACA"/>
    <w:rsid w:val="001E3B29"/>
    <w:rsid w:val="00270C72"/>
    <w:rsid w:val="00282CB3"/>
    <w:rsid w:val="00297C2E"/>
    <w:rsid w:val="002A5908"/>
    <w:rsid w:val="002F346F"/>
    <w:rsid w:val="002F792D"/>
    <w:rsid w:val="00313C51"/>
    <w:rsid w:val="00345DD6"/>
    <w:rsid w:val="003501EB"/>
    <w:rsid w:val="00367A58"/>
    <w:rsid w:val="00390F6F"/>
    <w:rsid w:val="003A7DDA"/>
    <w:rsid w:val="003C632D"/>
    <w:rsid w:val="003D03BA"/>
    <w:rsid w:val="003E27FB"/>
    <w:rsid w:val="003E7AE1"/>
    <w:rsid w:val="003F7EB5"/>
    <w:rsid w:val="004041D3"/>
    <w:rsid w:val="00444190"/>
    <w:rsid w:val="00452F49"/>
    <w:rsid w:val="004615FF"/>
    <w:rsid w:val="004777E3"/>
    <w:rsid w:val="00482662"/>
    <w:rsid w:val="00483C5B"/>
    <w:rsid w:val="00486C43"/>
    <w:rsid w:val="004E71E6"/>
    <w:rsid w:val="00501917"/>
    <w:rsid w:val="00505595"/>
    <w:rsid w:val="00507003"/>
    <w:rsid w:val="00510CDF"/>
    <w:rsid w:val="0052277E"/>
    <w:rsid w:val="00540337"/>
    <w:rsid w:val="00542C3E"/>
    <w:rsid w:val="00560314"/>
    <w:rsid w:val="00560A62"/>
    <w:rsid w:val="0056384B"/>
    <w:rsid w:val="00567840"/>
    <w:rsid w:val="00585254"/>
    <w:rsid w:val="00586A4B"/>
    <w:rsid w:val="00594FE1"/>
    <w:rsid w:val="005B10ED"/>
    <w:rsid w:val="005E1018"/>
    <w:rsid w:val="005F6C79"/>
    <w:rsid w:val="00644F3B"/>
    <w:rsid w:val="00654B20"/>
    <w:rsid w:val="0066505A"/>
    <w:rsid w:val="00670907"/>
    <w:rsid w:val="00683114"/>
    <w:rsid w:val="00692180"/>
    <w:rsid w:val="006C33A4"/>
    <w:rsid w:val="006D1679"/>
    <w:rsid w:val="006D402A"/>
    <w:rsid w:val="006E7CFF"/>
    <w:rsid w:val="0072236A"/>
    <w:rsid w:val="00741FB5"/>
    <w:rsid w:val="00744057"/>
    <w:rsid w:val="00765A6B"/>
    <w:rsid w:val="00771AE0"/>
    <w:rsid w:val="00795C17"/>
    <w:rsid w:val="00797507"/>
    <w:rsid w:val="007A32AB"/>
    <w:rsid w:val="007B4D9B"/>
    <w:rsid w:val="007E7270"/>
    <w:rsid w:val="007F3A2D"/>
    <w:rsid w:val="00834203"/>
    <w:rsid w:val="00847A18"/>
    <w:rsid w:val="00880D4E"/>
    <w:rsid w:val="00880DDB"/>
    <w:rsid w:val="00882182"/>
    <w:rsid w:val="00883E9A"/>
    <w:rsid w:val="00895AA8"/>
    <w:rsid w:val="008A0791"/>
    <w:rsid w:val="008B3E25"/>
    <w:rsid w:val="008C7467"/>
    <w:rsid w:val="008D1C5F"/>
    <w:rsid w:val="008D4E33"/>
    <w:rsid w:val="008E23E9"/>
    <w:rsid w:val="008E3259"/>
    <w:rsid w:val="0091259C"/>
    <w:rsid w:val="00937CAF"/>
    <w:rsid w:val="00941809"/>
    <w:rsid w:val="0094790E"/>
    <w:rsid w:val="0098173A"/>
    <w:rsid w:val="009A28A7"/>
    <w:rsid w:val="009A59CE"/>
    <w:rsid w:val="009C7245"/>
    <w:rsid w:val="009D220A"/>
    <w:rsid w:val="009F7DDD"/>
    <w:rsid w:val="00A15DF7"/>
    <w:rsid w:val="00A16BB8"/>
    <w:rsid w:val="00A22762"/>
    <w:rsid w:val="00A238A3"/>
    <w:rsid w:val="00A74F0D"/>
    <w:rsid w:val="00AB374D"/>
    <w:rsid w:val="00AC0704"/>
    <w:rsid w:val="00AE278F"/>
    <w:rsid w:val="00AF1668"/>
    <w:rsid w:val="00B02E8B"/>
    <w:rsid w:val="00B143DA"/>
    <w:rsid w:val="00B16F0E"/>
    <w:rsid w:val="00B25A57"/>
    <w:rsid w:val="00B63195"/>
    <w:rsid w:val="00B75C90"/>
    <w:rsid w:val="00BA536C"/>
    <w:rsid w:val="00BD48C3"/>
    <w:rsid w:val="00BE486C"/>
    <w:rsid w:val="00BE695B"/>
    <w:rsid w:val="00C00990"/>
    <w:rsid w:val="00C01BC7"/>
    <w:rsid w:val="00C052D7"/>
    <w:rsid w:val="00C11E70"/>
    <w:rsid w:val="00C27AE5"/>
    <w:rsid w:val="00CB66A3"/>
    <w:rsid w:val="00CD277B"/>
    <w:rsid w:val="00CE0631"/>
    <w:rsid w:val="00D051D0"/>
    <w:rsid w:val="00D1649C"/>
    <w:rsid w:val="00D23D70"/>
    <w:rsid w:val="00D37812"/>
    <w:rsid w:val="00D5496D"/>
    <w:rsid w:val="00D61086"/>
    <w:rsid w:val="00D61293"/>
    <w:rsid w:val="00D648C4"/>
    <w:rsid w:val="00DB3FED"/>
    <w:rsid w:val="00DC54A9"/>
    <w:rsid w:val="00DE4EC2"/>
    <w:rsid w:val="00E07449"/>
    <w:rsid w:val="00E316E4"/>
    <w:rsid w:val="00E40F82"/>
    <w:rsid w:val="00E8589D"/>
    <w:rsid w:val="00E9187D"/>
    <w:rsid w:val="00EA0220"/>
    <w:rsid w:val="00EB74F1"/>
    <w:rsid w:val="00ED009B"/>
    <w:rsid w:val="00EE0C43"/>
    <w:rsid w:val="00EE1287"/>
    <w:rsid w:val="00EE3989"/>
    <w:rsid w:val="00F31901"/>
    <w:rsid w:val="00F859B7"/>
    <w:rsid w:val="00F8716A"/>
    <w:rsid w:val="00F91A32"/>
    <w:rsid w:val="00FB3EDB"/>
    <w:rsid w:val="00FB79CB"/>
    <w:rsid w:val="00FC113C"/>
    <w:rsid w:val="00FC1F2B"/>
    <w:rsid w:val="00FE6021"/>
    <w:rsid w:val="00FF5BEC"/>
    <w:rsid w:val="02707513"/>
    <w:rsid w:val="02BBEA76"/>
    <w:rsid w:val="0311E08D"/>
    <w:rsid w:val="03A06497"/>
    <w:rsid w:val="045F786D"/>
    <w:rsid w:val="04D03CCB"/>
    <w:rsid w:val="054A2A84"/>
    <w:rsid w:val="05CC548C"/>
    <w:rsid w:val="06CE2A2D"/>
    <w:rsid w:val="077B8AD3"/>
    <w:rsid w:val="07974D7E"/>
    <w:rsid w:val="086B5C4F"/>
    <w:rsid w:val="08BB7462"/>
    <w:rsid w:val="09331DDF"/>
    <w:rsid w:val="0AC7A30B"/>
    <w:rsid w:val="0AFAB23A"/>
    <w:rsid w:val="0C2F0505"/>
    <w:rsid w:val="0CDDE107"/>
    <w:rsid w:val="0EC10637"/>
    <w:rsid w:val="0EEAB2AC"/>
    <w:rsid w:val="0EFEAAA4"/>
    <w:rsid w:val="10069D8E"/>
    <w:rsid w:val="11598235"/>
    <w:rsid w:val="124AADC5"/>
    <w:rsid w:val="13A4FB72"/>
    <w:rsid w:val="1441DD3C"/>
    <w:rsid w:val="1540CBD3"/>
    <w:rsid w:val="15488688"/>
    <w:rsid w:val="1559F430"/>
    <w:rsid w:val="1565A202"/>
    <w:rsid w:val="15C457CB"/>
    <w:rsid w:val="15EDF0B6"/>
    <w:rsid w:val="1776734E"/>
    <w:rsid w:val="177A2CF4"/>
    <w:rsid w:val="177D2EFD"/>
    <w:rsid w:val="186B3088"/>
    <w:rsid w:val="1964941A"/>
    <w:rsid w:val="19D58C6C"/>
    <w:rsid w:val="1C09361B"/>
    <w:rsid w:val="1C746BF5"/>
    <w:rsid w:val="1CC623E3"/>
    <w:rsid w:val="1D27DBE9"/>
    <w:rsid w:val="1D3FBA56"/>
    <w:rsid w:val="1E5302BA"/>
    <w:rsid w:val="1E72A8C1"/>
    <w:rsid w:val="200A721A"/>
    <w:rsid w:val="236B33DB"/>
    <w:rsid w:val="2451F1D3"/>
    <w:rsid w:val="25337BFC"/>
    <w:rsid w:val="25359D4C"/>
    <w:rsid w:val="2589094F"/>
    <w:rsid w:val="26166FBC"/>
    <w:rsid w:val="2621061B"/>
    <w:rsid w:val="26A3DF9C"/>
    <w:rsid w:val="26AF4086"/>
    <w:rsid w:val="2855DEBA"/>
    <w:rsid w:val="2943A2C8"/>
    <w:rsid w:val="2949DC75"/>
    <w:rsid w:val="29599CE6"/>
    <w:rsid w:val="29D5B7F9"/>
    <w:rsid w:val="2A164FD8"/>
    <w:rsid w:val="2A5C012B"/>
    <w:rsid w:val="2A5FA14D"/>
    <w:rsid w:val="2A6CABB4"/>
    <w:rsid w:val="2B0CB60B"/>
    <w:rsid w:val="2BA47232"/>
    <w:rsid w:val="2BD29EA2"/>
    <w:rsid w:val="2BF122DB"/>
    <w:rsid w:val="2C3142FA"/>
    <w:rsid w:val="2C90479F"/>
    <w:rsid w:val="2E5217B5"/>
    <w:rsid w:val="2ED88624"/>
    <w:rsid w:val="2EF448CF"/>
    <w:rsid w:val="2F616C3C"/>
    <w:rsid w:val="30745685"/>
    <w:rsid w:val="34822F1F"/>
    <w:rsid w:val="34ABDD9C"/>
    <w:rsid w:val="36574D46"/>
    <w:rsid w:val="366C842C"/>
    <w:rsid w:val="369B12A4"/>
    <w:rsid w:val="3733D582"/>
    <w:rsid w:val="38989B0C"/>
    <w:rsid w:val="3918BDEF"/>
    <w:rsid w:val="398EF6FA"/>
    <w:rsid w:val="3A541FE2"/>
    <w:rsid w:val="3B2AC75B"/>
    <w:rsid w:val="3B7B2EB3"/>
    <w:rsid w:val="3B9D3CC4"/>
    <w:rsid w:val="3C9EEFB6"/>
    <w:rsid w:val="3CF4B89B"/>
    <w:rsid w:val="3E34A102"/>
    <w:rsid w:val="3EC4340E"/>
    <w:rsid w:val="3FA4684A"/>
    <w:rsid w:val="3FD72F49"/>
    <w:rsid w:val="4215DA22"/>
    <w:rsid w:val="428C3633"/>
    <w:rsid w:val="43303A54"/>
    <w:rsid w:val="4356158C"/>
    <w:rsid w:val="44E2F463"/>
    <w:rsid w:val="4520CE25"/>
    <w:rsid w:val="454D7AE4"/>
    <w:rsid w:val="45AFC574"/>
    <w:rsid w:val="45B61671"/>
    <w:rsid w:val="4665BF4D"/>
    <w:rsid w:val="46EC7A6A"/>
    <w:rsid w:val="472529F1"/>
    <w:rsid w:val="475CCDED"/>
    <w:rsid w:val="482493E2"/>
    <w:rsid w:val="498BF267"/>
    <w:rsid w:val="4AA7D611"/>
    <w:rsid w:val="4B755D01"/>
    <w:rsid w:val="4CB5A68D"/>
    <w:rsid w:val="4CBDFFDF"/>
    <w:rsid w:val="4DA7FFF9"/>
    <w:rsid w:val="4DFFC064"/>
    <w:rsid w:val="4E43F1BB"/>
    <w:rsid w:val="4F5BCA67"/>
    <w:rsid w:val="4F83C674"/>
    <w:rsid w:val="511CA283"/>
    <w:rsid w:val="51CB7628"/>
    <w:rsid w:val="523EAB26"/>
    <w:rsid w:val="526F3736"/>
    <w:rsid w:val="53674689"/>
    <w:rsid w:val="537AFAF1"/>
    <w:rsid w:val="545252A8"/>
    <w:rsid w:val="550316EA"/>
    <w:rsid w:val="55C26801"/>
    <w:rsid w:val="5712B5AE"/>
    <w:rsid w:val="573A7493"/>
    <w:rsid w:val="5745F995"/>
    <w:rsid w:val="57661E0F"/>
    <w:rsid w:val="57C8BFC7"/>
    <w:rsid w:val="57F267B9"/>
    <w:rsid w:val="580E2A64"/>
    <w:rsid w:val="587D2B80"/>
    <w:rsid w:val="59321207"/>
    <w:rsid w:val="5B73F4F7"/>
    <w:rsid w:val="5CD334F9"/>
    <w:rsid w:val="5DB89025"/>
    <w:rsid w:val="5DE3759A"/>
    <w:rsid w:val="5E726026"/>
    <w:rsid w:val="5EC2818F"/>
    <w:rsid w:val="6090CD37"/>
    <w:rsid w:val="612A7581"/>
    <w:rsid w:val="6178B72C"/>
    <w:rsid w:val="62BE0683"/>
    <w:rsid w:val="636B9FC6"/>
    <w:rsid w:val="643500B5"/>
    <w:rsid w:val="6500CCB8"/>
    <w:rsid w:val="66067AD2"/>
    <w:rsid w:val="6651006E"/>
    <w:rsid w:val="66CA5EB0"/>
    <w:rsid w:val="66E6AFA8"/>
    <w:rsid w:val="67A804BA"/>
    <w:rsid w:val="6874F372"/>
    <w:rsid w:val="6940E291"/>
    <w:rsid w:val="6B2A90B8"/>
    <w:rsid w:val="6BAED050"/>
    <w:rsid w:val="6BF02739"/>
    <w:rsid w:val="6DA9686D"/>
    <w:rsid w:val="6DAC19E5"/>
    <w:rsid w:val="6DEB8244"/>
    <w:rsid w:val="6DF82002"/>
    <w:rsid w:val="6E9761E2"/>
    <w:rsid w:val="6F8752A5"/>
    <w:rsid w:val="704C9D99"/>
    <w:rsid w:val="7059E815"/>
    <w:rsid w:val="710C645D"/>
    <w:rsid w:val="71232306"/>
    <w:rsid w:val="71761ECA"/>
    <w:rsid w:val="72464060"/>
    <w:rsid w:val="738D1F76"/>
    <w:rsid w:val="74B7A7ED"/>
    <w:rsid w:val="76222FEA"/>
    <w:rsid w:val="76DA5F6B"/>
    <w:rsid w:val="77793C2D"/>
    <w:rsid w:val="7803B6C1"/>
    <w:rsid w:val="790A00CC"/>
    <w:rsid w:val="7AB0E5E1"/>
    <w:rsid w:val="7AE557BD"/>
    <w:rsid w:val="7B942BB8"/>
    <w:rsid w:val="7CFFCAA9"/>
    <w:rsid w:val="7D020278"/>
    <w:rsid w:val="7E05A21D"/>
    <w:rsid w:val="7E9008B1"/>
    <w:rsid w:val="7ECCA15B"/>
    <w:rsid w:val="7FA17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Kop11">
    <w:name w:val="Kop 1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Kop21">
    <w:name w:val="Kop 21"/>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Voetnoottekst1">
    <w:name w:val="Voetnoottekst1"/>
    <w:basedOn w:val="Standaard1"/>
    <w:next w:val="Standaard1"/>
    <w:uiPriority w:val="1"/>
    <w:unhideWhenUsed/>
    <w:qFormat/>
    <w:pPr>
      <w:spacing w:after="0" w:line="240" w:lineRule="auto"/>
    </w:pPr>
    <w:rPr>
      <w:sz w:val="20"/>
    </w:rPr>
  </w:style>
  <w:style w:type="paragraph" w:customStyle="1" w:styleId="Duidelijkcitaat1">
    <w:name w:val="Duidelijk citaat1"/>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character" w:customStyle="1" w:styleId="normaltextrun">
    <w:name w:val="normaltextrun"/>
    <w:basedOn w:val="Standaardalinea-lettertype"/>
    <w:rsid w:val="00937CAF"/>
  </w:style>
  <w:style w:type="paragraph" w:customStyle="1" w:styleId="paragraph">
    <w:name w:val="paragraph"/>
    <w:basedOn w:val="Standaard"/>
    <w:rsid w:val="00947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94790E"/>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09582">
      <w:bodyDiv w:val="1"/>
      <w:marLeft w:val="0"/>
      <w:marRight w:val="0"/>
      <w:marTop w:val="0"/>
      <w:marBottom w:val="0"/>
      <w:divBdr>
        <w:top w:val="none" w:sz="0" w:space="0" w:color="auto"/>
        <w:left w:val="none" w:sz="0" w:space="0" w:color="auto"/>
        <w:bottom w:val="none" w:sz="0" w:space="0" w:color="auto"/>
        <w:right w:val="none" w:sz="0" w:space="0" w:color="auto"/>
      </w:divBdr>
      <w:divsChild>
        <w:div w:id="936444733">
          <w:marLeft w:val="0"/>
          <w:marRight w:val="0"/>
          <w:marTop w:val="0"/>
          <w:marBottom w:val="0"/>
          <w:divBdr>
            <w:top w:val="none" w:sz="0" w:space="0" w:color="auto"/>
            <w:left w:val="none" w:sz="0" w:space="0" w:color="auto"/>
            <w:bottom w:val="none" w:sz="0" w:space="0" w:color="auto"/>
            <w:right w:val="none" w:sz="0" w:space="0" w:color="auto"/>
          </w:divBdr>
          <w:divsChild>
            <w:div w:id="1156066312">
              <w:marLeft w:val="0"/>
              <w:marRight w:val="0"/>
              <w:marTop w:val="0"/>
              <w:marBottom w:val="0"/>
              <w:divBdr>
                <w:top w:val="none" w:sz="0" w:space="0" w:color="auto"/>
                <w:left w:val="none" w:sz="0" w:space="0" w:color="auto"/>
                <w:bottom w:val="none" w:sz="0" w:space="0" w:color="auto"/>
                <w:right w:val="none" w:sz="0" w:space="0" w:color="auto"/>
              </w:divBdr>
            </w:div>
          </w:divsChild>
        </w:div>
        <w:div w:id="231352634">
          <w:marLeft w:val="0"/>
          <w:marRight w:val="0"/>
          <w:marTop w:val="0"/>
          <w:marBottom w:val="0"/>
          <w:divBdr>
            <w:top w:val="none" w:sz="0" w:space="0" w:color="auto"/>
            <w:left w:val="none" w:sz="0" w:space="0" w:color="auto"/>
            <w:bottom w:val="none" w:sz="0" w:space="0" w:color="auto"/>
            <w:right w:val="none" w:sz="0" w:space="0" w:color="auto"/>
          </w:divBdr>
          <w:divsChild>
            <w:div w:id="985352978">
              <w:marLeft w:val="0"/>
              <w:marRight w:val="0"/>
              <w:marTop w:val="0"/>
              <w:marBottom w:val="0"/>
              <w:divBdr>
                <w:top w:val="none" w:sz="0" w:space="0" w:color="auto"/>
                <w:left w:val="none" w:sz="0" w:space="0" w:color="auto"/>
                <w:bottom w:val="none" w:sz="0" w:space="0" w:color="auto"/>
                <w:right w:val="none" w:sz="0" w:space="0" w:color="auto"/>
              </w:divBdr>
            </w:div>
          </w:divsChild>
        </w:div>
        <w:div w:id="66467257">
          <w:marLeft w:val="0"/>
          <w:marRight w:val="0"/>
          <w:marTop w:val="0"/>
          <w:marBottom w:val="0"/>
          <w:divBdr>
            <w:top w:val="none" w:sz="0" w:space="0" w:color="auto"/>
            <w:left w:val="none" w:sz="0" w:space="0" w:color="auto"/>
            <w:bottom w:val="none" w:sz="0" w:space="0" w:color="auto"/>
            <w:right w:val="none" w:sz="0" w:space="0" w:color="auto"/>
          </w:divBdr>
          <w:divsChild>
            <w:div w:id="516383055">
              <w:marLeft w:val="0"/>
              <w:marRight w:val="0"/>
              <w:marTop w:val="0"/>
              <w:marBottom w:val="0"/>
              <w:divBdr>
                <w:top w:val="none" w:sz="0" w:space="0" w:color="auto"/>
                <w:left w:val="none" w:sz="0" w:space="0" w:color="auto"/>
                <w:bottom w:val="none" w:sz="0" w:space="0" w:color="auto"/>
                <w:right w:val="none" w:sz="0" w:space="0" w:color="auto"/>
              </w:divBdr>
            </w:div>
            <w:div w:id="1111588816">
              <w:marLeft w:val="0"/>
              <w:marRight w:val="0"/>
              <w:marTop w:val="0"/>
              <w:marBottom w:val="0"/>
              <w:divBdr>
                <w:top w:val="none" w:sz="0" w:space="0" w:color="auto"/>
                <w:left w:val="none" w:sz="0" w:space="0" w:color="auto"/>
                <w:bottom w:val="none" w:sz="0" w:space="0" w:color="auto"/>
                <w:right w:val="none" w:sz="0" w:space="0" w:color="auto"/>
              </w:divBdr>
            </w:div>
          </w:divsChild>
        </w:div>
        <w:div w:id="641350770">
          <w:marLeft w:val="0"/>
          <w:marRight w:val="0"/>
          <w:marTop w:val="0"/>
          <w:marBottom w:val="0"/>
          <w:divBdr>
            <w:top w:val="none" w:sz="0" w:space="0" w:color="auto"/>
            <w:left w:val="none" w:sz="0" w:space="0" w:color="auto"/>
            <w:bottom w:val="none" w:sz="0" w:space="0" w:color="auto"/>
            <w:right w:val="none" w:sz="0" w:space="0" w:color="auto"/>
          </w:divBdr>
          <w:divsChild>
            <w:div w:id="228813643">
              <w:marLeft w:val="0"/>
              <w:marRight w:val="0"/>
              <w:marTop w:val="0"/>
              <w:marBottom w:val="0"/>
              <w:divBdr>
                <w:top w:val="none" w:sz="0" w:space="0" w:color="auto"/>
                <w:left w:val="none" w:sz="0" w:space="0" w:color="auto"/>
                <w:bottom w:val="none" w:sz="0" w:space="0" w:color="auto"/>
                <w:right w:val="none" w:sz="0" w:space="0" w:color="auto"/>
              </w:divBdr>
            </w:div>
            <w:div w:id="936669769">
              <w:marLeft w:val="0"/>
              <w:marRight w:val="0"/>
              <w:marTop w:val="0"/>
              <w:marBottom w:val="0"/>
              <w:divBdr>
                <w:top w:val="none" w:sz="0" w:space="0" w:color="auto"/>
                <w:left w:val="none" w:sz="0" w:space="0" w:color="auto"/>
                <w:bottom w:val="none" w:sz="0" w:space="0" w:color="auto"/>
                <w:right w:val="none" w:sz="0" w:space="0" w:color="auto"/>
              </w:divBdr>
            </w:div>
            <w:div w:id="120005836">
              <w:marLeft w:val="0"/>
              <w:marRight w:val="0"/>
              <w:marTop w:val="0"/>
              <w:marBottom w:val="0"/>
              <w:divBdr>
                <w:top w:val="none" w:sz="0" w:space="0" w:color="auto"/>
                <w:left w:val="none" w:sz="0" w:space="0" w:color="auto"/>
                <w:bottom w:val="none" w:sz="0" w:space="0" w:color="auto"/>
                <w:right w:val="none" w:sz="0" w:space="0" w:color="auto"/>
              </w:divBdr>
            </w:div>
          </w:divsChild>
        </w:div>
        <w:div w:id="1723795773">
          <w:marLeft w:val="0"/>
          <w:marRight w:val="0"/>
          <w:marTop w:val="0"/>
          <w:marBottom w:val="0"/>
          <w:divBdr>
            <w:top w:val="none" w:sz="0" w:space="0" w:color="auto"/>
            <w:left w:val="none" w:sz="0" w:space="0" w:color="auto"/>
            <w:bottom w:val="none" w:sz="0" w:space="0" w:color="auto"/>
            <w:right w:val="none" w:sz="0" w:space="0" w:color="auto"/>
          </w:divBdr>
          <w:divsChild>
            <w:div w:id="218246195">
              <w:marLeft w:val="0"/>
              <w:marRight w:val="0"/>
              <w:marTop w:val="0"/>
              <w:marBottom w:val="0"/>
              <w:divBdr>
                <w:top w:val="none" w:sz="0" w:space="0" w:color="auto"/>
                <w:left w:val="none" w:sz="0" w:space="0" w:color="auto"/>
                <w:bottom w:val="none" w:sz="0" w:space="0" w:color="auto"/>
                <w:right w:val="none" w:sz="0" w:space="0" w:color="auto"/>
              </w:divBdr>
            </w:div>
            <w:div w:id="924798620">
              <w:marLeft w:val="0"/>
              <w:marRight w:val="0"/>
              <w:marTop w:val="0"/>
              <w:marBottom w:val="0"/>
              <w:divBdr>
                <w:top w:val="none" w:sz="0" w:space="0" w:color="auto"/>
                <w:left w:val="none" w:sz="0" w:space="0" w:color="auto"/>
                <w:bottom w:val="none" w:sz="0" w:space="0" w:color="auto"/>
                <w:right w:val="none" w:sz="0" w:space="0" w:color="auto"/>
              </w:divBdr>
            </w:div>
            <w:div w:id="1519271132">
              <w:marLeft w:val="0"/>
              <w:marRight w:val="0"/>
              <w:marTop w:val="0"/>
              <w:marBottom w:val="0"/>
              <w:divBdr>
                <w:top w:val="none" w:sz="0" w:space="0" w:color="auto"/>
                <w:left w:val="none" w:sz="0" w:space="0" w:color="auto"/>
                <w:bottom w:val="none" w:sz="0" w:space="0" w:color="auto"/>
                <w:right w:val="none" w:sz="0" w:space="0" w:color="auto"/>
              </w:divBdr>
            </w:div>
          </w:divsChild>
        </w:div>
        <w:div w:id="1233540929">
          <w:marLeft w:val="0"/>
          <w:marRight w:val="0"/>
          <w:marTop w:val="0"/>
          <w:marBottom w:val="0"/>
          <w:divBdr>
            <w:top w:val="none" w:sz="0" w:space="0" w:color="auto"/>
            <w:left w:val="none" w:sz="0" w:space="0" w:color="auto"/>
            <w:bottom w:val="none" w:sz="0" w:space="0" w:color="auto"/>
            <w:right w:val="none" w:sz="0" w:space="0" w:color="auto"/>
          </w:divBdr>
          <w:divsChild>
            <w:div w:id="1955361957">
              <w:marLeft w:val="0"/>
              <w:marRight w:val="0"/>
              <w:marTop w:val="0"/>
              <w:marBottom w:val="0"/>
              <w:divBdr>
                <w:top w:val="none" w:sz="0" w:space="0" w:color="auto"/>
                <w:left w:val="none" w:sz="0" w:space="0" w:color="auto"/>
                <w:bottom w:val="none" w:sz="0" w:space="0" w:color="auto"/>
                <w:right w:val="none" w:sz="0" w:space="0" w:color="auto"/>
              </w:divBdr>
            </w:div>
            <w:div w:id="259879213">
              <w:marLeft w:val="0"/>
              <w:marRight w:val="0"/>
              <w:marTop w:val="0"/>
              <w:marBottom w:val="0"/>
              <w:divBdr>
                <w:top w:val="none" w:sz="0" w:space="0" w:color="auto"/>
                <w:left w:val="none" w:sz="0" w:space="0" w:color="auto"/>
                <w:bottom w:val="none" w:sz="0" w:space="0" w:color="auto"/>
                <w:right w:val="none" w:sz="0" w:space="0" w:color="auto"/>
              </w:divBdr>
            </w:div>
            <w:div w:id="97721872">
              <w:marLeft w:val="0"/>
              <w:marRight w:val="0"/>
              <w:marTop w:val="0"/>
              <w:marBottom w:val="0"/>
              <w:divBdr>
                <w:top w:val="none" w:sz="0" w:space="0" w:color="auto"/>
                <w:left w:val="none" w:sz="0" w:space="0" w:color="auto"/>
                <w:bottom w:val="none" w:sz="0" w:space="0" w:color="auto"/>
                <w:right w:val="none" w:sz="0" w:space="0" w:color="auto"/>
              </w:divBdr>
            </w:div>
          </w:divsChild>
        </w:div>
        <w:div w:id="1925408482">
          <w:marLeft w:val="0"/>
          <w:marRight w:val="0"/>
          <w:marTop w:val="0"/>
          <w:marBottom w:val="0"/>
          <w:divBdr>
            <w:top w:val="none" w:sz="0" w:space="0" w:color="auto"/>
            <w:left w:val="none" w:sz="0" w:space="0" w:color="auto"/>
            <w:bottom w:val="none" w:sz="0" w:space="0" w:color="auto"/>
            <w:right w:val="none" w:sz="0" w:space="0" w:color="auto"/>
          </w:divBdr>
          <w:divsChild>
            <w:div w:id="201946010">
              <w:marLeft w:val="0"/>
              <w:marRight w:val="0"/>
              <w:marTop w:val="0"/>
              <w:marBottom w:val="0"/>
              <w:divBdr>
                <w:top w:val="none" w:sz="0" w:space="0" w:color="auto"/>
                <w:left w:val="none" w:sz="0" w:space="0" w:color="auto"/>
                <w:bottom w:val="none" w:sz="0" w:space="0" w:color="auto"/>
                <w:right w:val="none" w:sz="0" w:space="0" w:color="auto"/>
              </w:divBdr>
            </w:div>
          </w:divsChild>
        </w:div>
        <w:div w:id="119492912">
          <w:marLeft w:val="0"/>
          <w:marRight w:val="0"/>
          <w:marTop w:val="0"/>
          <w:marBottom w:val="0"/>
          <w:divBdr>
            <w:top w:val="none" w:sz="0" w:space="0" w:color="auto"/>
            <w:left w:val="none" w:sz="0" w:space="0" w:color="auto"/>
            <w:bottom w:val="none" w:sz="0" w:space="0" w:color="auto"/>
            <w:right w:val="none" w:sz="0" w:space="0" w:color="auto"/>
          </w:divBdr>
        </w:div>
        <w:div w:id="1735660108">
          <w:marLeft w:val="0"/>
          <w:marRight w:val="0"/>
          <w:marTop w:val="0"/>
          <w:marBottom w:val="0"/>
          <w:divBdr>
            <w:top w:val="none" w:sz="0" w:space="0" w:color="auto"/>
            <w:left w:val="none" w:sz="0" w:space="0" w:color="auto"/>
            <w:bottom w:val="none" w:sz="0" w:space="0" w:color="auto"/>
            <w:right w:val="none" w:sz="0" w:space="0" w:color="auto"/>
          </w:divBdr>
          <w:divsChild>
            <w:div w:id="1179924492">
              <w:marLeft w:val="0"/>
              <w:marRight w:val="0"/>
              <w:marTop w:val="0"/>
              <w:marBottom w:val="0"/>
              <w:divBdr>
                <w:top w:val="none" w:sz="0" w:space="0" w:color="auto"/>
                <w:left w:val="none" w:sz="0" w:space="0" w:color="auto"/>
                <w:bottom w:val="none" w:sz="0" w:space="0" w:color="auto"/>
                <w:right w:val="none" w:sz="0" w:space="0" w:color="auto"/>
              </w:divBdr>
            </w:div>
            <w:div w:id="1250315569">
              <w:marLeft w:val="0"/>
              <w:marRight w:val="0"/>
              <w:marTop w:val="0"/>
              <w:marBottom w:val="0"/>
              <w:divBdr>
                <w:top w:val="none" w:sz="0" w:space="0" w:color="auto"/>
                <w:left w:val="none" w:sz="0" w:space="0" w:color="auto"/>
                <w:bottom w:val="none" w:sz="0" w:space="0" w:color="auto"/>
                <w:right w:val="none" w:sz="0" w:space="0" w:color="auto"/>
              </w:divBdr>
            </w:div>
            <w:div w:id="2038433628">
              <w:marLeft w:val="0"/>
              <w:marRight w:val="0"/>
              <w:marTop w:val="0"/>
              <w:marBottom w:val="0"/>
              <w:divBdr>
                <w:top w:val="none" w:sz="0" w:space="0" w:color="auto"/>
                <w:left w:val="none" w:sz="0" w:space="0" w:color="auto"/>
                <w:bottom w:val="none" w:sz="0" w:space="0" w:color="auto"/>
                <w:right w:val="none" w:sz="0" w:space="0" w:color="auto"/>
              </w:divBdr>
            </w:div>
            <w:div w:id="1441946173">
              <w:marLeft w:val="0"/>
              <w:marRight w:val="0"/>
              <w:marTop w:val="0"/>
              <w:marBottom w:val="0"/>
              <w:divBdr>
                <w:top w:val="none" w:sz="0" w:space="0" w:color="auto"/>
                <w:left w:val="none" w:sz="0" w:space="0" w:color="auto"/>
                <w:bottom w:val="none" w:sz="0" w:space="0" w:color="auto"/>
                <w:right w:val="none" w:sz="0" w:space="0" w:color="auto"/>
              </w:divBdr>
            </w:div>
            <w:div w:id="1938054500">
              <w:marLeft w:val="0"/>
              <w:marRight w:val="0"/>
              <w:marTop w:val="0"/>
              <w:marBottom w:val="0"/>
              <w:divBdr>
                <w:top w:val="none" w:sz="0" w:space="0" w:color="auto"/>
                <w:left w:val="none" w:sz="0" w:space="0" w:color="auto"/>
                <w:bottom w:val="none" w:sz="0" w:space="0" w:color="auto"/>
                <w:right w:val="none" w:sz="0" w:space="0" w:color="auto"/>
              </w:divBdr>
            </w:div>
            <w:div w:id="1593582731">
              <w:marLeft w:val="0"/>
              <w:marRight w:val="0"/>
              <w:marTop w:val="0"/>
              <w:marBottom w:val="0"/>
              <w:divBdr>
                <w:top w:val="none" w:sz="0" w:space="0" w:color="auto"/>
                <w:left w:val="none" w:sz="0" w:space="0" w:color="auto"/>
                <w:bottom w:val="none" w:sz="0" w:space="0" w:color="auto"/>
                <w:right w:val="none" w:sz="0" w:space="0" w:color="auto"/>
              </w:divBdr>
            </w:div>
            <w:div w:id="2114207599">
              <w:marLeft w:val="0"/>
              <w:marRight w:val="0"/>
              <w:marTop w:val="0"/>
              <w:marBottom w:val="0"/>
              <w:divBdr>
                <w:top w:val="none" w:sz="0" w:space="0" w:color="auto"/>
                <w:left w:val="none" w:sz="0" w:space="0" w:color="auto"/>
                <w:bottom w:val="none" w:sz="0" w:space="0" w:color="auto"/>
                <w:right w:val="none" w:sz="0" w:space="0" w:color="auto"/>
              </w:divBdr>
            </w:div>
            <w:div w:id="395787291">
              <w:marLeft w:val="0"/>
              <w:marRight w:val="0"/>
              <w:marTop w:val="0"/>
              <w:marBottom w:val="0"/>
              <w:divBdr>
                <w:top w:val="none" w:sz="0" w:space="0" w:color="auto"/>
                <w:left w:val="none" w:sz="0" w:space="0" w:color="auto"/>
                <w:bottom w:val="none" w:sz="0" w:space="0" w:color="auto"/>
                <w:right w:val="none" w:sz="0" w:space="0" w:color="auto"/>
              </w:divBdr>
            </w:div>
          </w:divsChild>
        </w:div>
        <w:div w:id="843472408">
          <w:marLeft w:val="0"/>
          <w:marRight w:val="0"/>
          <w:marTop w:val="0"/>
          <w:marBottom w:val="0"/>
          <w:divBdr>
            <w:top w:val="none" w:sz="0" w:space="0" w:color="auto"/>
            <w:left w:val="none" w:sz="0" w:space="0" w:color="auto"/>
            <w:bottom w:val="none" w:sz="0" w:space="0" w:color="auto"/>
            <w:right w:val="none" w:sz="0" w:space="0" w:color="auto"/>
          </w:divBdr>
          <w:divsChild>
            <w:div w:id="1890415582">
              <w:marLeft w:val="0"/>
              <w:marRight w:val="0"/>
              <w:marTop w:val="0"/>
              <w:marBottom w:val="0"/>
              <w:divBdr>
                <w:top w:val="none" w:sz="0" w:space="0" w:color="auto"/>
                <w:left w:val="none" w:sz="0" w:space="0" w:color="auto"/>
                <w:bottom w:val="none" w:sz="0" w:space="0" w:color="auto"/>
                <w:right w:val="none" w:sz="0" w:space="0" w:color="auto"/>
              </w:divBdr>
            </w:div>
            <w:div w:id="665985348">
              <w:marLeft w:val="0"/>
              <w:marRight w:val="0"/>
              <w:marTop w:val="0"/>
              <w:marBottom w:val="0"/>
              <w:divBdr>
                <w:top w:val="none" w:sz="0" w:space="0" w:color="auto"/>
                <w:left w:val="none" w:sz="0" w:space="0" w:color="auto"/>
                <w:bottom w:val="none" w:sz="0" w:space="0" w:color="auto"/>
                <w:right w:val="none" w:sz="0" w:space="0" w:color="auto"/>
              </w:divBdr>
            </w:div>
            <w:div w:id="828054912">
              <w:marLeft w:val="0"/>
              <w:marRight w:val="0"/>
              <w:marTop w:val="0"/>
              <w:marBottom w:val="0"/>
              <w:divBdr>
                <w:top w:val="none" w:sz="0" w:space="0" w:color="auto"/>
                <w:left w:val="none" w:sz="0" w:space="0" w:color="auto"/>
                <w:bottom w:val="none" w:sz="0" w:space="0" w:color="auto"/>
                <w:right w:val="none" w:sz="0" w:space="0" w:color="auto"/>
              </w:divBdr>
            </w:div>
            <w:div w:id="1141927808">
              <w:marLeft w:val="0"/>
              <w:marRight w:val="0"/>
              <w:marTop w:val="0"/>
              <w:marBottom w:val="0"/>
              <w:divBdr>
                <w:top w:val="none" w:sz="0" w:space="0" w:color="auto"/>
                <w:left w:val="none" w:sz="0" w:space="0" w:color="auto"/>
                <w:bottom w:val="none" w:sz="0" w:space="0" w:color="auto"/>
                <w:right w:val="none" w:sz="0" w:space="0" w:color="auto"/>
              </w:divBdr>
            </w:div>
          </w:divsChild>
        </w:div>
        <w:div w:id="509836610">
          <w:marLeft w:val="0"/>
          <w:marRight w:val="0"/>
          <w:marTop w:val="0"/>
          <w:marBottom w:val="0"/>
          <w:divBdr>
            <w:top w:val="none" w:sz="0" w:space="0" w:color="auto"/>
            <w:left w:val="none" w:sz="0" w:space="0" w:color="auto"/>
            <w:bottom w:val="none" w:sz="0" w:space="0" w:color="auto"/>
            <w:right w:val="none" w:sz="0" w:space="0" w:color="auto"/>
          </w:divBdr>
          <w:divsChild>
            <w:div w:id="1336230353">
              <w:marLeft w:val="0"/>
              <w:marRight w:val="0"/>
              <w:marTop w:val="0"/>
              <w:marBottom w:val="0"/>
              <w:divBdr>
                <w:top w:val="none" w:sz="0" w:space="0" w:color="auto"/>
                <w:left w:val="none" w:sz="0" w:space="0" w:color="auto"/>
                <w:bottom w:val="none" w:sz="0" w:space="0" w:color="auto"/>
                <w:right w:val="none" w:sz="0" w:space="0" w:color="auto"/>
              </w:divBdr>
            </w:div>
            <w:div w:id="113444271">
              <w:marLeft w:val="0"/>
              <w:marRight w:val="0"/>
              <w:marTop w:val="0"/>
              <w:marBottom w:val="0"/>
              <w:divBdr>
                <w:top w:val="none" w:sz="0" w:space="0" w:color="auto"/>
                <w:left w:val="none" w:sz="0" w:space="0" w:color="auto"/>
                <w:bottom w:val="none" w:sz="0" w:space="0" w:color="auto"/>
                <w:right w:val="none" w:sz="0" w:space="0" w:color="auto"/>
              </w:divBdr>
            </w:div>
          </w:divsChild>
        </w:div>
        <w:div w:id="1029256733">
          <w:marLeft w:val="0"/>
          <w:marRight w:val="0"/>
          <w:marTop w:val="0"/>
          <w:marBottom w:val="0"/>
          <w:divBdr>
            <w:top w:val="none" w:sz="0" w:space="0" w:color="auto"/>
            <w:left w:val="none" w:sz="0" w:space="0" w:color="auto"/>
            <w:bottom w:val="none" w:sz="0" w:space="0" w:color="auto"/>
            <w:right w:val="none" w:sz="0" w:space="0" w:color="auto"/>
          </w:divBdr>
          <w:divsChild>
            <w:div w:id="104005937">
              <w:marLeft w:val="0"/>
              <w:marRight w:val="0"/>
              <w:marTop w:val="0"/>
              <w:marBottom w:val="0"/>
              <w:divBdr>
                <w:top w:val="none" w:sz="0" w:space="0" w:color="auto"/>
                <w:left w:val="none" w:sz="0" w:space="0" w:color="auto"/>
                <w:bottom w:val="none" w:sz="0" w:space="0" w:color="auto"/>
                <w:right w:val="none" w:sz="0" w:space="0" w:color="auto"/>
              </w:divBdr>
            </w:div>
          </w:divsChild>
        </w:div>
        <w:div w:id="1671563517">
          <w:marLeft w:val="0"/>
          <w:marRight w:val="0"/>
          <w:marTop w:val="0"/>
          <w:marBottom w:val="0"/>
          <w:divBdr>
            <w:top w:val="none" w:sz="0" w:space="0" w:color="auto"/>
            <w:left w:val="none" w:sz="0" w:space="0" w:color="auto"/>
            <w:bottom w:val="none" w:sz="0" w:space="0" w:color="auto"/>
            <w:right w:val="none" w:sz="0" w:space="0" w:color="auto"/>
          </w:divBdr>
          <w:divsChild>
            <w:div w:id="2144737551">
              <w:marLeft w:val="0"/>
              <w:marRight w:val="0"/>
              <w:marTop w:val="0"/>
              <w:marBottom w:val="0"/>
              <w:divBdr>
                <w:top w:val="none" w:sz="0" w:space="0" w:color="auto"/>
                <w:left w:val="none" w:sz="0" w:space="0" w:color="auto"/>
                <w:bottom w:val="none" w:sz="0" w:space="0" w:color="auto"/>
                <w:right w:val="none" w:sz="0" w:space="0" w:color="auto"/>
              </w:divBdr>
            </w:div>
          </w:divsChild>
        </w:div>
        <w:div w:id="253975128">
          <w:marLeft w:val="0"/>
          <w:marRight w:val="0"/>
          <w:marTop w:val="0"/>
          <w:marBottom w:val="0"/>
          <w:divBdr>
            <w:top w:val="none" w:sz="0" w:space="0" w:color="auto"/>
            <w:left w:val="none" w:sz="0" w:space="0" w:color="auto"/>
            <w:bottom w:val="none" w:sz="0" w:space="0" w:color="auto"/>
            <w:right w:val="none" w:sz="0" w:space="0" w:color="auto"/>
          </w:divBdr>
        </w:div>
        <w:div w:id="998460505">
          <w:marLeft w:val="0"/>
          <w:marRight w:val="0"/>
          <w:marTop w:val="0"/>
          <w:marBottom w:val="0"/>
          <w:divBdr>
            <w:top w:val="none" w:sz="0" w:space="0" w:color="auto"/>
            <w:left w:val="none" w:sz="0" w:space="0" w:color="auto"/>
            <w:bottom w:val="none" w:sz="0" w:space="0" w:color="auto"/>
            <w:right w:val="none" w:sz="0" w:space="0" w:color="auto"/>
          </w:divBdr>
          <w:divsChild>
            <w:div w:id="220673019">
              <w:marLeft w:val="0"/>
              <w:marRight w:val="0"/>
              <w:marTop w:val="0"/>
              <w:marBottom w:val="0"/>
              <w:divBdr>
                <w:top w:val="none" w:sz="0" w:space="0" w:color="auto"/>
                <w:left w:val="none" w:sz="0" w:space="0" w:color="auto"/>
                <w:bottom w:val="none" w:sz="0" w:space="0" w:color="auto"/>
                <w:right w:val="none" w:sz="0" w:space="0" w:color="auto"/>
              </w:divBdr>
            </w:div>
          </w:divsChild>
        </w:div>
        <w:div w:id="881526080">
          <w:marLeft w:val="0"/>
          <w:marRight w:val="0"/>
          <w:marTop w:val="0"/>
          <w:marBottom w:val="0"/>
          <w:divBdr>
            <w:top w:val="none" w:sz="0" w:space="0" w:color="auto"/>
            <w:left w:val="none" w:sz="0" w:space="0" w:color="auto"/>
            <w:bottom w:val="none" w:sz="0" w:space="0" w:color="auto"/>
            <w:right w:val="none" w:sz="0" w:space="0" w:color="auto"/>
          </w:divBdr>
          <w:divsChild>
            <w:div w:id="73209649">
              <w:marLeft w:val="0"/>
              <w:marRight w:val="0"/>
              <w:marTop w:val="0"/>
              <w:marBottom w:val="0"/>
              <w:divBdr>
                <w:top w:val="none" w:sz="0" w:space="0" w:color="auto"/>
                <w:left w:val="none" w:sz="0" w:space="0" w:color="auto"/>
                <w:bottom w:val="none" w:sz="0" w:space="0" w:color="auto"/>
                <w:right w:val="none" w:sz="0" w:space="0" w:color="auto"/>
              </w:divBdr>
            </w:div>
          </w:divsChild>
        </w:div>
        <w:div w:id="1405832696">
          <w:marLeft w:val="0"/>
          <w:marRight w:val="0"/>
          <w:marTop w:val="0"/>
          <w:marBottom w:val="0"/>
          <w:divBdr>
            <w:top w:val="none" w:sz="0" w:space="0" w:color="auto"/>
            <w:left w:val="none" w:sz="0" w:space="0" w:color="auto"/>
            <w:bottom w:val="none" w:sz="0" w:space="0" w:color="auto"/>
            <w:right w:val="none" w:sz="0" w:space="0" w:color="auto"/>
          </w:divBdr>
          <w:divsChild>
            <w:div w:id="1784761949">
              <w:marLeft w:val="0"/>
              <w:marRight w:val="0"/>
              <w:marTop w:val="0"/>
              <w:marBottom w:val="0"/>
              <w:divBdr>
                <w:top w:val="none" w:sz="0" w:space="0" w:color="auto"/>
                <w:left w:val="none" w:sz="0" w:space="0" w:color="auto"/>
                <w:bottom w:val="none" w:sz="0" w:space="0" w:color="auto"/>
                <w:right w:val="none" w:sz="0" w:space="0" w:color="auto"/>
              </w:divBdr>
            </w:div>
          </w:divsChild>
        </w:div>
        <w:div w:id="2094665266">
          <w:marLeft w:val="0"/>
          <w:marRight w:val="0"/>
          <w:marTop w:val="0"/>
          <w:marBottom w:val="0"/>
          <w:divBdr>
            <w:top w:val="none" w:sz="0" w:space="0" w:color="auto"/>
            <w:left w:val="none" w:sz="0" w:space="0" w:color="auto"/>
            <w:bottom w:val="none" w:sz="0" w:space="0" w:color="auto"/>
            <w:right w:val="none" w:sz="0" w:space="0" w:color="auto"/>
          </w:divBdr>
        </w:div>
        <w:div w:id="1937591335">
          <w:marLeft w:val="0"/>
          <w:marRight w:val="0"/>
          <w:marTop w:val="0"/>
          <w:marBottom w:val="0"/>
          <w:divBdr>
            <w:top w:val="none" w:sz="0" w:space="0" w:color="auto"/>
            <w:left w:val="none" w:sz="0" w:space="0" w:color="auto"/>
            <w:bottom w:val="none" w:sz="0" w:space="0" w:color="auto"/>
            <w:right w:val="none" w:sz="0" w:space="0" w:color="auto"/>
          </w:divBdr>
          <w:divsChild>
            <w:div w:id="789780601">
              <w:marLeft w:val="0"/>
              <w:marRight w:val="0"/>
              <w:marTop w:val="0"/>
              <w:marBottom w:val="0"/>
              <w:divBdr>
                <w:top w:val="none" w:sz="0" w:space="0" w:color="auto"/>
                <w:left w:val="none" w:sz="0" w:space="0" w:color="auto"/>
                <w:bottom w:val="none" w:sz="0" w:space="0" w:color="auto"/>
                <w:right w:val="none" w:sz="0" w:space="0" w:color="auto"/>
              </w:divBdr>
            </w:div>
          </w:divsChild>
        </w:div>
        <w:div w:id="1875801205">
          <w:marLeft w:val="0"/>
          <w:marRight w:val="0"/>
          <w:marTop w:val="0"/>
          <w:marBottom w:val="0"/>
          <w:divBdr>
            <w:top w:val="none" w:sz="0" w:space="0" w:color="auto"/>
            <w:left w:val="none" w:sz="0" w:space="0" w:color="auto"/>
            <w:bottom w:val="none" w:sz="0" w:space="0" w:color="auto"/>
            <w:right w:val="none" w:sz="0" w:space="0" w:color="auto"/>
          </w:divBdr>
          <w:divsChild>
            <w:div w:id="45764746">
              <w:marLeft w:val="0"/>
              <w:marRight w:val="0"/>
              <w:marTop w:val="0"/>
              <w:marBottom w:val="0"/>
              <w:divBdr>
                <w:top w:val="none" w:sz="0" w:space="0" w:color="auto"/>
                <w:left w:val="none" w:sz="0" w:space="0" w:color="auto"/>
                <w:bottom w:val="none" w:sz="0" w:space="0" w:color="auto"/>
                <w:right w:val="none" w:sz="0" w:space="0" w:color="auto"/>
              </w:divBdr>
            </w:div>
          </w:divsChild>
        </w:div>
        <w:div w:id="1459758565">
          <w:marLeft w:val="0"/>
          <w:marRight w:val="0"/>
          <w:marTop w:val="0"/>
          <w:marBottom w:val="0"/>
          <w:divBdr>
            <w:top w:val="none" w:sz="0" w:space="0" w:color="auto"/>
            <w:left w:val="none" w:sz="0" w:space="0" w:color="auto"/>
            <w:bottom w:val="none" w:sz="0" w:space="0" w:color="auto"/>
            <w:right w:val="none" w:sz="0" w:space="0" w:color="auto"/>
          </w:divBdr>
          <w:divsChild>
            <w:div w:id="1157723330">
              <w:marLeft w:val="0"/>
              <w:marRight w:val="0"/>
              <w:marTop w:val="0"/>
              <w:marBottom w:val="0"/>
              <w:divBdr>
                <w:top w:val="none" w:sz="0" w:space="0" w:color="auto"/>
                <w:left w:val="none" w:sz="0" w:space="0" w:color="auto"/>
                <w:bottom w:val="none" w:sz="0" w:space="0" w:color="auto"/>
                <w:right w:val="none" w:sz="0" w:space="0" w:color="auto"/>
              </w:divBdr>
            </w:div>
          </w:divsChild>
        </w:div>
        <w:div w:id="1091659852">
          <w:marLeft w:val="0"/>
          <w:marRight w:val="0"/>
          <w:marTop w:val="0"/>
          <w:marBottom w:val="0"/>
          <w:divBdr>
            <w:top w:val="none" w:sz="0" w:space="0" w:color="auto"/>
            <w:left w:val="none" w:sz="0" w:space="0" w:color="auto"/>
            <w:bottom w:val="none" w:sz="0" w:space="0" w:color="auto"/>
            <w:right w:val="none" w:sz="0" w:space="0" w:color="auto"/>
          </w:divBdr>
          <w:divsChild>
            <w:div w:id="1298602891">
              <w:marLeft w:val="0"/>
              <w:marRight w:val="0"/>
              <w:marTop w:val="0"/>
              <w:marBottom w:val="0"/>
              <w:divBdr>
                <w:top w:val="none" w:sz="0" w:space="0" w:color="auto"/>
                <w:left w:val="none" w:sz="0" w:space="0" w:color="auto"/>
                <w:bottom w:val="none" w:sz="0" w:space="0" w:color="auto"/>
                <w:right w:val="none" w:sz="0" w:space="0" w:color="auto"/>
              </w:divBdr>
            </w:div>
          </w:divsChild>
        </w:div>
        <w:div w:id="2044012705">
          <w:marLeft w:val="0"/>
          <w:marRight w:val="0"/>
          <w:marTop w:val="0"/>
          <w:marBottom w:val="0"/>
          <w:divBdr>
            <w:top w:val="none" w:sz="0" w:space="0" w:color="auto"/>
            <w:left w:val="none" w:sz="0" w:space="0" w:color="auto"/>
            <w:bottom w:val="none" w:sz="0" w:space="0" w:color="auto"/>
            <w:right w:val="none" w:sz="0" w:space="0" w:color="auto"/>
          </w:divBdr>
          <w:divsChild>
            <w:div w:id="2144809780">
              <w:marLeft w:val="0"/>
              <w:marRight w:val="0"/>
              <w:marTop w:val="0"/>
              <w:marBottom w:val="0"/>
              <w:divBdr>
                <w:top w:val="none" w:sz="0" w:space="0" w:color="auto"/>
                <w:left w:val="none" w:sz="0" w:space="0" w:color="auto"/>
                <w:bottom w:val="none" w:sz="0" w:space="0" w:color="auto"/>
                <w:right w:val="none" w:sz="0" w:space="0" w:color="auto"/>
              </w:divBdr>
            </w:div>
          </w:divsChild>
        </w:div>
        <w:div w:id="1256748976">
          <w:marLeft w:val="0"/>
          <w:marRight w:val="0"/>
          <w:marTop w:val="0"/>
          <w:marBottom w:val="0"/>
          <w:divBdr>
            <w:top w:val="none" w:sz="0" w:space="0" w:color="auto"/>
            <w:left w:val="none" w:sz="0" w:space="0" w:color="auto"/>
            <w:bottom w:val="none" w:sz="0" w:space="0" w:color="auto"/>
            <w:right w:val="none" w:sz="0" w:space="0" w:color="auto"/>
          </w:divBdr>
          <w:divsChild>
            <w:div w:id="1322806228">
              <w:marLeft w:val="0"/>
              <w:marRight w:val="0"/>
              <w:marTop w:val="0"/>
              <w:marBottom w:val="0"/>
              <w:divBdr>
                <w:top w:val="none" w:sz="0" w:space="0" w:color="auto"/>
                <w:left w:val="none" w:sz="0" w:space="0" w:color="auto"/>
                <w:bottom w:val="none" w:sz="0" w:space="0" w:color="auto"/>
                <w:right w:val="none" w:sz="0" w:space="0" w:color="auto"/>
              </w:divBdr>
            </w:div>
          </w:divsChild>
        </w:div>
        <w:div w:id="1172987049">
          <w:marLeft w:val="0"/>
          <w:marRight w:val="0"/>
          <w:marTop w:val="0"/>
          <w:marBottom w:val="0"/>
          <w:divBdr>
            <w:top w:val="none" w:sz="0" w:space="0" w:color="auto"/>
            <w:left w:val="none" w:sz="0" w:space="0" w:color="auto"/>
            <w:bottom w:val="none" w:sz="0" w:space="0" w:color="auto"/>
            <w:right w:val="none" w:sz="0" w:space="0" w:color="auto"/>
          </w:divBdr>
          <w:divsChild>
            <w:div w:id="1179809148">
              <w:marLeft w:val="0"/>
              <w:marRight w:val="0"/>
              <w:marTop w:val="0"/>
              <w:marBottom w:val="0"/>
              <w:divBdr>
                <w:top w:val="none" w:sz="0" w:space="0" w:color="auto"/>
                <w:left w:val="none" w:sz="0" w:space="0" w:color="auto"/>
                <w:bottom w:val="none" w:sz="0" w:space="0" w:color="auto"/>
                <w:right w:val="none" w:sz="0" w:space="0" w:color="auto"/>
              </w:divBdr>
            </w:div>
          </w:divsChild>
        </w:div>
        <w:div w:id="878399998">
          <w:marLeft w:val="0"/>
          <w:marRight w:val="0"/>
          <w:marTop w:val="0"/>
          <w:marBottom w:val="0"/>
          <w:divBdr>
            <w:top w:val="none" w:sz="0" w:space="0" w:color="auto"/>
            <w:left w:val="none" w:sz="0" w:space="0" w:color="auto"/>
            <w:bottom w:val="none" w:sz="0" w:space="0" w:color="auto"/>
            <w:right w:val="none" w:sz="0" w:space="0" w:color="auto"/>
          </w:divBdr>
          <w:divsChild>
            <w:div w:id="1509440017">
              <w:marLeft w:val="0"/>
              <w:marRight w:val="0"/>
              <w:marTop w:val="0"/>
              <w:marBottom w:val="0"/>
              <w:divBdr>
                <w:top w:val="none" w:sz="0" w:space="0" w:color="auto"/>
                <w:left w:val="none" w:sz="0" w:space="0" w:color="auto"/>
                <w:bottom w:val="none" w:sz="0" w:space="0" w:color="auto"/>
                <w:right w:val="none" w:sz="0" w:space="0" w:color="auto"/>
              </w:divBdr>
            </w:div>
          </w:divsChild>
        </w:div>
        <w:div w:id="1018966292">
          <w:marLeft w:val="0"/>
          <w:marRight w:val="0"/>
          <w:marTop w:val="0"/>
          <w:marBottom w:val="0"/>
          <w:divBdr>
            <w:top w:val="none" w:sz="0" w:space="0" w:color="auto"/>
            <w:left w:val="none" w:sz="0" w:space="0" w:color="auto"/>
            <w:bottom w:val="none" w:sz="0" w:space="0" w:color="auto"/>
            <w:right w:val="none" w:sz="0" w:space="0" w:color="auto"/>
          </w:divBdr>
          <w:divsChild>
            <w:div w:id="182675098">
              <w:marLeft w:val="0"/>
              <w:marRight w:val="0"/>
              <w:marTop w:val="0"/>
              <w:marBottom w:val="0"/>
              <w:divBdr>
                <w:top w:val="none" w:sz="0" w:space="0" w:color="auto"/>
                <w:left w:val="none" w:sz="0" w:space="0" w:color="auto"/>
                <w:bottom w:val="none" w:sz="0" w:space="0" w:color="auto"/>
                <w:right w:val="none" w:sz="0" w:space="0" w:color="auto"/>
              </w:divBdr>
            </w:div>
          </w:divsChild>
        </w:div>
        <w:div w:id="329599151">
          <w:marLeft w:val="0"/>
          <w:marRight w:val="0"/>
          <w:marTop w:val="0"/>
          <w:marBottom w:val="0"/>
          <w:divBdr>
            <w:top w:val="none" w:sz="0" w:space="0" w:color="auto"/>
            <w:left w:val="none" w:sz="0" w:space="0" w:color="auto"/>
            <w:bottom w:val="none" w:sz="0" w:space="0" w:color="auto"/>
            <w:right w:val="none" w:sz="0" w:space="0" w:color="auto"/>
          </w:divBdr>
          <w:divsChild>
            <w:div w:id="1921208129">
              <w:marLeft w:val="0"/>
              <w:marRight w:val="0"/>
              <w:marTop w:val="0"/>
              <w:marBottom w:val="0"/>
              <w:divBdr>
                <w:top w:val="none" w:sz="0" w:space="0" w:color="auto"/>
                <w:left w:val="none" w:sz="0" w:space="0" w:color="auto"/>
                <w:bottom w:val="none" w:sz="0" w:space="0" w:color="auto"/>
                <w:right w:val="none" w:sz="0" w:space="0" w:color="auto"/>
              </w:divBdr>
            </w:div>
          </w:divsChild>
        </w:div>
        <w:div w:id="1811828064">
          <w:marLeft w:val="0"/>
          <w:marRight w:val="0"/>
          <w:marTop w:val="0"/>
          <w:marBottom w:val="0"/>
          <w:divBdr>
            <w:top w:val="none" w:sz="0" w:space="0" w:color="auto"/>
            <w:left w:val="none" w:sz="0" w:space="0" w:color="auto"/>
            <w:bottom w:val="none" w:sz="0" w:space="0" w:color="auto"/>
            <w:right w:val="none" w:sz="0" w:space="0" w:color="auto"/>
          </w:divBdr>
          <w:divsChild>
            <w:div w:id="1822766428">
              <w:marLeft w:val="0"/>
              <w:marRight w:val="0"/>
              <w:marTop w:val="0"/>
              <w:marBottom w:val="0"/>
              <w:divBdr>
                <w:top w:val="none" w:sz="0" w:space="0" w:color="auto"/>
                <w:left w:val="none" w:sz="0" w:space="0" w:color="auto"/>
                <w:bottom w:val="none" w:sz="0" w:space="0" w:color="auto"/>
                <w:right w:val="none" w:sz="0" w:space="0" w:color="auto"/>
              </w:divBdr>
            </w:div>
            <w:div w:id="322049305">
              <w:marLeft w:val="0"/>
              <w:marRight w:val="0"/>
              <w:marTop w:val="0"/>
              <w:marBottom w:val="0"/>
              <w:divBdr>
                <w:top w:val="none" w:sz="0" w:space="0" w:color="auto"/>
                <w:left w:val="none" w:sz="0" w:space="0" w:color="auto"/>
                <w:bottom w:val="none" w:sz="0" w:space="0" w:color="auto"/>
                <w:right w:val="none" w:sz="0" w:space="0" w:color="auto"/>
              </w:divBdr>
            </w:div>
          </w:divsChild>
        </w:div>
        <w:div w:id="2029872509">
          <w:marLeft w:val="0"/>
          <w:marRight w:val="0"/>
          <w:marTop w:val="0"/>
          <w:marBottom w:val="0"/>
          <w:divBdr>
            <w:top w:val="none" w:sz="0" w:space="0" w:color="auto"/>
            <w:left w:val="none" w:sz="0" w:space="0" w:color="auto"/>
            <w:bottom w:val="none" w:sz="0" w:space="0" w:color="auto"/>
            <w:right w:val="none" w:sz="0" w:space="0" w:color="auto"/>
          </w:divBdr>
          <w:divsChild>
            <w:div w:id="43412595">
              <w:marLeft w:val="0"/>
              <w:marRight w:val="0"/>
              <w:marTop w:val="0"/>
              <w:marBottom w:val="0"/>
              <w:divBdr>
                <w:top w:val="none" w:sz="0" w:space="0" w:color="auto"/>
                <w:left w:val="none" w:sz="0" w:space="0" w:color="auto"/>
                <w:bottom w:val="none" w:sz="0" w:space="0" w:color="auto"/>
                <w:right w:val="none" w:sz="0" w:space="0" w:color="auto"/>
              </w:divBdr>
            </w:div>
            <w:div w:id="776799903">
              <w:marLeft w:val="0"/>
              <w:marRight w:val="0"/>
              <w:marTop w:val="0"/>
              <w:marBottom w:val="0"/>
              <w:divBdr>
                <w:top w:val="none" w:sz="0" w:space="0" w:color="auto"/>
                <w:left w:val="none" w:sz="0" w:space="0" w:color="auto"/>
                <w:bottom w:val="none" w:sz="0" w:space="0" w:color="auto"/>
                <w:right w:val="none" w:sz="0" w:space="0" w:color="auto"/>
              </w:divBdr>
            </w:div>
          </w:divsChild>
        </w:div>
        <w:div w:id="166479205">
          <w:marLeft w:val="0"/>
          <w:marRight w:val="0"/>
          <w:marTop w:val="0"/>
          <w:marBottom w:val="0"/>
          <w:divBdr>
            <w:top w:val="none" w:sz="0" w:space="0" w:color="auto"/>
            <w:left w:val="none" w:sz="0" w:space="0" w:color="auto"/>
            <w:bottom w:val="none" w:sz="0" w:space="0" w:color="auto"/>
            <w:right w:val="none" w:sz="0" w:space="0" w:color="auto"/>
          </w:divBdr>
          <w:divsChild>
            <w:div w:id="497035803">
              <w:marLeft w:val="0"/>
              <w:marRight w:val="0"/>
              <w:marTop w:val="0"/>
              <w:marBottom w:val="0"/>
              <w:divBdr>
                <w:top w:val="none" w:sz="0" w:space="0" w:color="auto"/>
                <w:left w:val="none" w:sz="0" w:space="0" w:color="auto"/>
                <w:bottom w:val="none" w:sz="0" w:space="0" w:color="auto"/>
                <w:right w:val="none" w:sz="0" w:space="0" w:color="auto"/>
              </w:divBdr>
            </w:div>
            <w:div w:id="14559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ay.com/EsiiwBRqGCIAIpoD?ref=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to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vb@sotog.nl" TargetMode="External"/><Relationship Id="rId5" Type="http://schemas.openxmlformats.org/officeDocument/2006/relationships/styles" Target="styles.xml"/><Relationship Id="rId15" Type="http://schemas.openxmlformats.org/officeDocument/2006/relationships/hyperlink" Target="https://www.vsodebrug.nl/onze_school/schoolgids/"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veenlanden.nl/Onze_school/Schoolgi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8327640C7DA439DFB3CED48BC6D50" ma:contentTypeVersion="6" ma:contentTypeDescription="Een nieuw document maken." ma:contentTypeScope="" ma:versionID="d270585baa4c923d921fe2eebbd51191">
  <xsd:schema xmlns:xsd="http://www.w3.org/2001/XMLSchema" xmlns:xs="http://www.w3.org/2001/XMLSchema" xmlns:p="http://schemas.microsoft.com/office/2006/metadata/properties" xmlns:ns2="9525d37b-ae91-4195-95bc-13935eecce02" xmlns:ns3="d24c0fa1-4ab3-436f-b0ac-4369774b6db2" targetNamespace="http://schemas.microsoft.com/office/2006/metadata/properties" ma:root="true" ma:fieldsID="9a66232261ff303c11ce5a5b7d480599" ns2:_="" ns3:_="">
    <xsd:import namespace="9525d37b-ae91-4195-95bc-13935eecce02"/>
    <xsd:import namespace="d24c0fa1-4ab3-436f-b0ac-4369774b6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5d37b-ae91-4195-95bc-13935eecc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c0fa1-4ab3-436f-b0ac-4369774b6db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66FF7-4D53-4CDF-A5A0-7ABEB194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5d37b-ae91-4195-95bc-13935eecce02"/>
    <ds:schemaRef ds:uri="d24c0fa1-4ab3-436f-b0ac-4369774b6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3.xml><?xml version="1.0" encoding="utf-8"?>
<ds:datastoreItem xmlns:ds="http://schemas.openxmlformats.org/officeDocument/2006/customXml" ds:itemID="{4ED6B74B-D339-429C-9900-7D53838D53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3042</Words>
  <Characters>16736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2023-01-18T14:41:00Z</dcterms:created>
  <dcterms:modified xsi:type="dcterms:W3CDTF">2023-01-18T14:41:00Z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0x010100A6D8327640C7DA439DFB3CED48BC6D50</vt:lpwstr>
  </property>
</Properties>
</file>